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B7" w:rsidRPr="00A43891" w:rsidRDefault="00EA5FB7" w:rsidP="00EA5FB7">
      <w:pPr>
        <w:pStyle w:val="NoSpacing"/>
        <w:rPr>
          <w:rFonts w:ascii="Georgia" w:hAnsi="Georgia"/>
          <w:b/>
          <w:sz w:val="18"/>
          <w:szCs w:val="18"/>
        </w:rPr>
      </w:pPr>
      <w:r w:rsidRPr="00A43891">
        <w:rPr>
          <w:rFonts w:ascii="Georgia" w:hAnsi="Georgia"/>
          <w:b/>
          <w:sz w:val="18"/>
          <w:szCs w:val="18"/>
        </w:rPr>
        <w:t xml:space="preserve">Jeremy </w:t>
      </w:r>
      <w:r>
        <w:rPr>
          <w:rFonts w:ascii="Georgia" w:hAnsi="Georgia"/>
          <w:b/>
          <w:sz w:val="18"/>
          <w:szCs w:val="18"/>
        </w:rPr>
        <w:t>Fielder</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Lesson Plans</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3/2-3/6</w:t>
      </w:r>
    </w:p>
    <w:p w:rsidR="00EA5FB7" w:rsidRPr="00A43891" w:rsidRDefault="00EA5FB7" w:rsidP="00EA5FB7">
      <w:pPr>
        <w:pStyle w:val="NoSpacing"/>
        <w:ind w:firstLine="720"/>
        <w:rPr>
          <w:rFonts w:ascii="Georgia" w:hAnsi="Georgia"/>
          <w:b/>
          <w:sz w:val="18"/>
          <w:szCs w:val="18"/>
        </w:rPr>
      </w:pPr>
      <w:r>
        <w:rPr>
          <w:rFonts w:ascii="Georgia" w:hAnsi="Georgia"/>
          <w:b/>
          <w:sz w:val="18"/>
          <w:szCs w:val="18"/>
        </w:rPr>
        <w:t>English 9</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sidRPr="00A43891">
        <w:rPr>
          <w:rFonts w:ascii="Georgia" w:hAnsi="Georgia"/>
          <w:b/>
          <w:sz w:val="18"/>
          <w:szCs w:val="18"/>
        </w:rPr>
        <w:t>English 12</w:t>
      </w:r>
    </w:p>
    <w:tbl>
      <w:tblPr>
        <w:tblStyle w:val="TableGrid"/>
        <w:tblW w:w="0" w:type="auto"/>
        <w:tblLayout w:type="fixed"/>
        <w:tblLook w:val="04A0" w:firstRow="1" w:lastRow="0" w:firstColumn="1" w:lastColumn="0" w:noHBand="0" w:noVBand="1"/>
      </w:tblPr>
      <w:tblGrid>
        <w:gridCol w:w="5868"/>
        <w:gridCol w:w="5148"/>
      </w:tblGrid>
      <w:tr w:rsidR="00EA5FB7" w:rsidRPr="00A43891" w:rsidTr="00CA0C53">
        <w:tc>
          <w:tcPr>
            <w:tcW w:w="5868" w:type="dxa"/>
          </w:tcPr>
          <w:p w:rsidR="00EA5FB7" w:rsidRDefault="00EA5FB7" w:rsidP="00CA0C53">
            <w:pPr>
              <w:suppressLineNumbers/>
              <w:rPr>
                <w:rFonts w:ascii="Times New Roman" w:hAnsi="Times New Roman" w:cs="Times New Roman"/>
                <w:b/>
                <w:sz w:val="16"/>
                <w:szCs w:val="16"/>
              </w:rPr>
            </w:pPr>
            <w:r>
              <w:rPr>
                <w:rFonts w:ascii="Times New Roman" w:hAnsi="Times New Roman" w:cs="Times New Roman"/>
                <w:b/>
                <w:sz w:val="16"/>
                <w:szCs w:val="16"/>
              </w:rPr>
              <w:t>3/2</w:t>
            </w:r>
            <w:r w:rsidR="000F4155">
              <w:rPr>
                <w:rFonts w:ascii="Times New Roman" w:hAnsi="Times New Roman" w:cs="Times New Roman"/>
                <w:b/>
                <w:sz w:val="16"/>
                <w:szCs w:val="16"/>
              </w:rPr>
              <w:t>/2015 Objectives</w:t>
            </w:r>
          </w:p>
          <w:p w:rsidR="0026508C" w:rsidRPr="0026508C" w:rsidRDefault="0026508C" w:rsidP="0026508C">
            <w:pPr>
              <w:widowControl w:val="0"/>
              <w:suppressLineNumbers/>
              <w:suppressAutoHyphens/>
              <w:rPr>
                <w:rFonts w:ascii="Times New Roman" w:eastAsia="Lucida Sans Unicode" w:hAnsi="Times New Roman" w:cs="Times New Roman"/>
                <w:kern w:val="1"/>
                <w:sz w:val="16"/>
                <w:szCs w:val="16"/>
                <w:lang w:eastAsia="hi-IN" w:bidi="hi-IN"/>
              </w:rPr>
            </w:pPr>
            <w:r w:rsidRPr="0026508C">
              <w:rPr>
                <w:rFonts w:ascii="Times New Roman" w:eastAsia="Lucida Sans Unicode" w:hAnsi="Times New Roman" w:cs="Times New Roman"/>
                <w:kern w:val="1"/>
                <w:sz w:val="16"/>
                <w:szCs w:val="16"/>
                <w:lang w:eastAsia="hi-IN" w:bidi="hi-IN"/>
              </w:rPr>
              <w:t>1. Stu</w:t>
            </w:r>
            <w:r w:rsidR="006E4F54">
              <w:rPr>
                <w:rFonts w:ascii="Times New Roman" w:eastAsia="Lucida Sans Unicode" w:hAnsi="Times New Roman" w:cs="Times New Roman"/>
                <w:kern w:val="1"/>
                <w:sz w:val="16"/>
                <w:szCs w:val="16"/>
                <w:lang w:eastAsia="hi-IN" w:bidi="hi-IN"/>
              </w:rPr>
              <w:t>dents will complete a sample Explore</w:t>
            </w:r>
            <w:r w:rsidRPr="0026508C">
              <w:rPr>
                <w:rFonts w:ascii="Times New Roman" w:eastAsia="Lucida Sans Unicode" w:hAnsi="Times New Roman" w:cs="Times New Roman"/>
                <w:kern w:val="1"/>
                <w:sz w:val="16"/>
                <w:szCs w:val="16"/>
                <w:lang w:eastAsia="hi-IN" w:bidi="hi-IN"/>
              </w:rPr>
              <w:t xml:space="preserve"> test section with 80% accuracy or better</w:t>
            </w:r>
          </w:p>
          <w:p w:rsidR="0026508C" w:rsidRPr="0026508C" w:rsidRDefault="0026508C" w:rsidP="0026508C">
            <w:pPr>
              <w:widowControl w:val="0"/>
              <w:suppressLineNumbers/>
              <w:suppressAutoHyphens/>
              <w:rPr>
                <w:rFonts w:ascii="Times New Roman" w:eastAsia="Lucida Sans Unicode" w:hAnsi="Times New Roman" w:cs="Times New Roman"/>
                <w:kern w:val="1"/>
                <w:sz w:val="16"/>
                <w:szCs w:val="16"/>
                <w:lang w:eastAsia="hi-IN" w:bidi="hi-IN"/>
              </w:rPr>
            </w:pPr>
            <w:r w:rsidRPr="0026508C">
              <w:rPr>
                <w:rFonts w:ascii="Times New Roman" w:eastAsia="Lucida Sans Unicode" w:hAnsi="Times New Roman" w:cs="Times New Roman"/>
                <w:kern w:val="1"/>
                <w:sz w:val="16"/>
                <w:szCs w:val="16"/>
                <w:lang w:eastAsia="hi-IN" w:bidi="hi-IN"/>
              </w:rPr>
              <w:t>2. Students will correctly place commas in original sentences with 90% accuracy or better</w:t>
            </w:r>
          </w:p>
          <w:p w:rsidR="0026508C" w:rsidRPr="0026508C" w:rsidRDefault="0026508C" w:rsidP="0026508C">
            <w:pPr>
              <w:widowControl w:val="0"/>
              <w:suppressLineNumbers/>
              <w:suppressAutoHyphens/>
              <w:rPr>
                <w:rFonts w:ascii="Times New Roman" w:eastAsia="Lucida Sans Unicode" w:hAnsi="Times New Roman" w:cs="Times New Roman"/>
                <w:kern w:val="1"/>
                <w:sz w:val="16"/>
                <w:szCs w:val="16"/>
                <w:lang w:eastAsia="hi-IN" w:bidi="hi-IN"/>
              </w:rPr>
            </w:pPr>
            <w:r w:rsidRPr="0026508C">
              <w:rPr>
                <w:rFonts w:ascii="Times New Roman" w:eastAsia="Lucida Sans Unicode" w:hAnsi="Times New Roman" w:cs="Times New Roman"/>
                <w:kern w:val="1"/>
                <w:sz w:val="16"/>
                <w:szCs w:val="16"/>
                <w:lang w:eastAsia="hi-IN" w:bidi="hi-IN"/>
              </w:rPr>
              <w:t>3. Students will correctly choose between a colon and semi-colon with 80% accuracy or better</w:t>
            </w:r>
          </w:p>
          <w:p w:rsidR="0026508C" w:rsidRPr="0026508C" w:rsidRDefault="0026508C" w:rsidP="0026508C">
            <w:pPr>
              <w:widowControl w:val="0"/>
              <w:suppressLineNumbers/>
              <w:suppressAutoHyphens/>
              <w:rPr>
                <w:rFonts w:ascii="Times New Roman" w:eastAsia="Lucida Sans Unicode" w:hAnsi="Times New Roman" w:cs="Times New Roman"/>
                <w:kern w:val="1"/>
                <w:sz w:val="16"/>
                <w:szCs w:val="16"/>
                <w:lang w:eastAsia="hi-IN" w:bidi="hi-IN"/>
              </w:rPr>
            </w:pPr>
            <w:r w:rsidRPr="0026508C">
              <w:rPr>
                <w:rFonts w:ascii="Times New Roman" w:eastAsia="Lucida Sans Unicode" w:hAnsi="Times New Roman" w:cs="Times New Roman"/>
                <w:kern w:val="1"/>
                <w:sz w:val="16"/>
                <w:szCs w:val="16"/>
                <w:lang w:eastAsia="hi-IN" w:bidi="hi-IN"/>
              </w:rPr>
              <w:t>4. Students will correctly use apostrophes with 80% accuracy or better.</w:t>
            </w:r>
          </w:p>
          <w:p w:rsidR="0026508C" w:rsidRPr="0026508C" w:rsidRDefault="0026508C" w:rsidP="0026508C">
            <w:pPr>
              <w:widowControl w:val="0"/>
              <w:suppressLineNumbers/>
              <w:suppressAutoHyphens/>
              <w:rPr>
                <w:rFonts w:ascii="Times New Roman" w:eastAsia="Lucida Sans Unicode" w:hAnsi="Times New Roman" w:cs="Times New Roman"/>
                <w:b/>
                <w:kern w:val="1"/>
                <w:sz w:val="16"/>
                <w:szCs w:val="16"/>
                <w:lang w:eastAsia="hi-IN" w:bidi="hi-IN"/>
              </w:rPr>
            </w:pPr>
            <w:r w:rsidRPr="0026508C">
              <w:rPr>
                <w:rFonts w:ascii="Times New Roman" w:eastAsia="Lucida Sans Unicode" w:hAnsi="Times New Roman" w:cs="Times New Roman"/>
                <w:b/>
                <w:kern w:val="1"/>
                <w:sz w:val="16"/>
                <w:szCs w:val="16"/>
                <w:lang w:eastAsia="hi-IN" w:bidi="hi-IN"/>
              </w:rPr>
              <w:t>Core Standards Addressed:</w:t>
            </w:r>
          </w:p>
          <w:p w:rsidR="0026508C" w:rsidRPr="0026508C" w:rsidRDefault="0026508C" w:rsidP="0026508C">
            <w:pPr>
              <w:widowControl w:val="0"/>
              <w:suppressLineNumbers/>
              <w:suppressAutoHyphens/>
              <w:rPr>
                <w:rFonts w:ascii="Times New Roman" w:eastAsia="Lucida Sans Unicode" w:hAnsi="Times New Roman" w:cs="Times New Roman"/>
                <w:kern w:val="1"/>
                <w:sz w:val="16"/>
                <w:szCs w:val="16"/>
                <w:lang w:eastAsia="hi-IN" w:bidi="hi-IN"/>
              </w:rPr>
            </w:pPr>
            <w:r w:rsidRPr="0026508C">
              <w:rPr>
                <w:rFonts w:ascii="Times New Roman" w:eastAsia="Lucida Sans Unicode" w:hAnsi="Times New Roman" w:cs="Times New Roman"/>
                <w:kern w:val="1"/>
                <w:sz w:val="16"/>
                <w:szCs w:val="16"/>
                <w:lang w:eastAsia="hi-IN" w:bidi="hi-IN"/>
              </w:rPr>
              <w:t xml:space="preserve">L.9-10.1: Demonstrate command of the conventions of standard English grammar and usage when writing/speaking. </w:t>
            </w:r>
          </w:p>
          <w:p w:rsidR="0026508C" w:rsidRPr="0026508C" w:rsidRDefault="0026508C" w:rsidP="0026508C">
            <w:pPr>
              <w:widowControl w:val="0"/>
              <w:suppressLineNumbers/>
              <w:suppressAutoHyphens/>
              <w:rPr>
                <w:rFonts w:ascii="Times New Roman" w:eastAsia="Lucida Sans Unicode" w:hAnsi="Times New Roman" w:cs="Times New Roman"/>
                <w:kern w:val="1"/>
                <w:sz w:val="16"/>
                <w:szCs w:val="16"/>
                <w:lang w:eastAsia="hi-IN" w:bidi="hi-IN"/>
              </w:rPr>
            </w:pPr>
            <w:proofErr w:type="spellStart"/>
            <w:r w:rsidRPr="0026508C">
              <w:rPr>
                <w:rFonts w:ascii="Times New Roman" w:eastAsia="Lucida Sans Unicode" w:hAnsi="Times New Roman" w:cs="Times New Roman"/>
                <w:kern w:val="1"/>
                <w:sz w:val="16"/>
                <w:szCs w:val="16"/>
                <w:lang w:eastAsia="hi-IN" w:bidi="hi-IN"/>
              </w:rPr>
              <w:t>b.Use</w:t>
            </w:r>
            <w:proofErr w:type="spellEnd"/>
            <w:r w:rsidRPr="0026508C">
              <w:rPr>
                <w:rFonts w:ascii="Times New Roman" w:eastAsia="Lucida Sans Unicode" w:hAnsi="Times New Roman" w:cs="Times New Roman"/>
                <w:kern w:val="1"/>
                <w:sz w:val="16"/>
                <w:szCs w:val="16"/>
                <w:lang w:eastAsia="hi-IN" w:bidi="hi-IN"/>
              </w:rPr>
              <w:t xml:space="preserve"> various types of phrases (noun, verb, adjectival, adverbial, participial, prepositional, absolute) and clauses (independent, dependent; noun, relative, adverbial) to convey specific meanings and add variety and interest to writing or presentations. </w:t>
            </w:r>
          </w:p>
          <w:p w:rsidR="0026508C" w:rsidRPr="0026508C" w:rsidRDefault="0026508C" w:rsidP="0026508C">
            <w:pPr>
              <w:widowControl w:val="0"/>
              <w:suppressLineNumbers/>
              <w:suppressAutoHyphens/>
              <w:rPr>
                <w:rFonts w:ascii="Times New Roman" w:eastAsia="Lucida Sans Unicode" w:hAnsi="Times New Roman" w:cs="Times New Roman"/>
                <w:kern w:val="1"/>
                <w:sz w:val="16"/>
                <w:szCs w:val="16"/>
                <w:lang w:eastAsia="hi-IN" w:bidi="hi-IN"/>
              </w:rPr>
            </w:pPr>
            <w:r w:rsidRPr="0026508C">
              <w:rPr>
                <w:rFonts w:ascii="Times New Roman" w:eastAsia="Lucida Sans Unicode" w:hAnsi="Times New Roman" w:cs="Times New Roman"/>
                <w:kern w:val="1"/>
                <w:sz w:val="16"/>
                <w:szCs w:val="16"/>
                <w:lang w:eastAsia="hi-IN" w:bidi="hi-IN"/>
              </w:rPr>
              <w:t xml:space="preserve">L.9-10.2: Demonstrate command of the conventions of standard English capitalization, punctuation, and spelling when writing. </w:t>
            </w:r>
          </w:p>
          <w:p w:rsidR="0026508C" w:rsidRPr="0026508C" w:rsidRDefault="0026508C" w:rsidP="0026508C">
            <w:pPr>
              <w:widowControl w:val="0"/>
              <w:suppressLineNumbers/>
              <w:suppressAutoHyphens/>
              <w:rPr>
                <w:rFonts w:ascii="Times New Roman" w:eastAsia="Lucida Sans Unicode" w:hAnsi="Times New Roman" w:cs="Times New Roman"/>
                <w:kern w:val="1"/>
                <w:sz w:val="16"/>
                <w:szCs w:val="16"/>
                <w:lang w:eastAsia="hi-IN" w:bidi="hi-IN"/>
              </w:rPr>
            </w:pPr>
            <w:r w:rsidRPr="0026508C">
              <w:rPr>
                <w:rFonts w:ascii="Times New Roman" w:eastAsia="Lucida Sans Unicode" w:hAnsi="Times New Roman" w:cs="Times New Roman"/>
                <w:kern w:val="1"/>
                <w:sz w:val="16"/>
                <w:szCs w:val="16"/>
                <w:lang w:eastAsia="hi-IN" w:bidi="hi-IN"/>
              </w:rPr>
              <w:t xml:space="preserve">a. Use a semicolon (and perhaps a conjunctive adverb) to link two or more closely related independent clauses. </w:t>
            </w:r>
          </w:p>
          <w:p w:rsidR="0026508C" w:rsidRPr="0026508C" w:rsidRDefault="0026508C" w:rsidP="0026508C">
            <w:pPr>
              <w:widowControl w:val="0"/>
              <w:suppressLineNumbers/>
              <w:suppressAutoHyphens/>
              <w:rPr>
                <w:rFonts w:ascii="Times New Roman" w:eastAsia="Lucida Sans Unicode" w:hAnsi="Times New Roman" w:cs="Times New Roman"/>
                <w:kern w:val="1"/>
                <w:sz w:val="16"/>
                <w:szCs w:val="16"/>
                <w:lang w:eastAsia="hi-IN" w:bidi="hi-IN"/>
              </w:rPr>
            </w:pPr>
            <w:r w:rsidRPr="0026508C">
              <w:rPr>
                <w:rFonts w:ascii="Times New Roman" w:eastAsia="Lucida Sans Unicode" w:hAnsi="Times New Roman" w:cs="Times New Roman"/>
                <w:kern w:val="1"/>
                <w:sz w:val="16"/>
                <w:szCs w:val="16"/>
                <w:lang w:eastAsia="hi-IN" w:bidi="hi-IN"/>
              </w:rPr>
              <w:t xml:space="preserve">b. Use a colon to introduce a list or quotation. </w:t>
            </w:r>
          </w:p>
          <w:p w:rsidR="0026508C" w:rsidRPr="0026508C" w:rsidRDefault="0026508C" w:rsidP="0026508C">
            <w:pPr>
              <w:widowControl w:val="0"/>
              <w:suppressLineNumbers/>
              <w:suppressAutoHyphens/>
              <w:rPr>
                <w:rFonts w:ascii="Times New Roman" w:eastAsia="Lucida Sans Unicode" w:hAnsi="Times New Roman" w:cs="Times New Roman"/>
                <w:b/>
                <w:kern w:val="1"/>
                <w:sz w:val="16"/>
                <w:szCs w:val="16"/>
                <w:lang w:eastAsia="hi-IN" w:bidi="hi-IN"/>
              </w:rPr>
            </w:pPr>
            <w:r w:rsidRPr="0026508C">
              <w:rPr>
                <w:rFonts w:ascii="Times New Roman" w:eastAsia="Lucida Sans Unicode" w:hAnsi="Times New Roman" w:cs="Times New Roman"/>
                <w:b/>
                <w:kern w:val="1"/>
                <w:sz w:val="16"/>
                <w:szCs w:val="16"/>
                <w:lang w:eastAsia="hi-IN" w:bidi="hi-IN"/>
              </w:rPr>
              <w:t>Opener:</w:t>
            </w:r>
          </w:p>
          <w:p w:rsidR="0026508C" w:rsidRPr="0026508C" w:rsidRDefault="006E4F54" w:rsidP="0026508C">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Comma rules/semi-colon and colon examples</w:t>
            </w:r>
          </w:p>
          <w:p w:rsidR="0026508C" w:rsidRPr="0026508C" w:rsidRDefault="0026508C" w:rsidP="0026508C">
            <w:pPr>
              <w:widowControl w:val="0"/>
              <w:suppressLineNumbers/>
              <w:suppressAutoHyphens/>
              <w:rPr>
                <w:rFonts w:ascii="Times New Roman" w:eastAsia="Lucida Sans Unicode" w:hAnsi="Times New Roman" w:cs="Times New Roman"/>
                <w:b/>
                <w:kern w:val="1"/>
                <w:sz w:val="16"/>
                <w:szCs w:val="16"/>
                <w:lang w:eastAsia="hi-IN" w:bidi="hi-IN"/>
              </w:rPr>
            </w:pPr>
            <w:r w:rsidRPr="0026508C">
              <w:rPr>
                <w:rFonts w:ascii="Times New Roman" w:eastAsia="Lucida Sans Unicode" w:hAnsi="Times New Roman" w:cs="Times New Roman"/>
                <w:b/>
                <w:kern w:val="1"/>
                <w:sz w:val="16"/>
                <w:szCs w:val="16"/>
                <w:lang w:eastAsia="hi-IN" w:bidi="hi-IN"/>
              </w:rPr>
              <w:t xml:space="preserve">Lesson sequence </w:t>
            </w:r>
          </w:p>
          <w:p w:rsidR="006E4F54" w:rsidRDefault="006E4F54" w:rsidP="0026508C">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1. Review correct answers for opener</w:t>
            </w:r>
          </w:p>
          <w:p w:rsidR="0026508C" w:rsidRDefault="006E4F54" w:rsidP="0026508C">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2. Sample ACT questions: “Text Organization”</w:t>
            </w:r>
          </w:p>
          <w:p w:rsidR="006E4F54" w:rsidRDefault="006E4F54" w:rsidP="0026508C">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3. Review text organization answers.</w:t>
            </w:r>
          </w:p>
          <w:p w:rsidR="006E4F54" w:rsidRPr="0026508C" w:rsidRDefault="006E4F54" w:rsidP="0026508C">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4. Sample EXPLORE English test questions.</w:t>
            </w:r>
          </w:p>
          <w:p w:rsidR="0026508C" w:rsidRPr="0026508C" w:rsidRDefault="0026508C" w:rsidP="006E4F54">
            <w:pPr>
              <w:widowControl w:val="0"/>
              <w:suppressLineNumbers/>
              <w:suppressAutoHyphens/>
              <w:rPr>
                <w:rFonts w:ascii="Times New Roman" w:eastAsia="Lucida Sans Unicode" w:hAnsi="Times New Roman" w:cs="Times New Roman"/>
                <w:kern w:val="1"/>
                <w:sz w:val="16"/>
                <w:szCs w:val="16"/>
                <w:lang w:eastAsia="hi-IN" w:bidi="hi-IN"/>
              </w:rPr>
            </w:pPr>
            <w:r w:rsidRPr="0026508C">
              <w:rPr>
                <w:rFonts w:ascii="Times New Roman" w:eastAsia="Lucida Sans Unicode" w:hAnsi="Times New Roman" w:cs="Times New Roman"/>
                <w:b/>
                <w:kern w:val="1"/>
                <w:sz w:val="16"/>
                <w:szCs w:val="16"/>
                <w:lang w:eastAsia="hi-IN" w:bidi="hi-IN"/>
              </w:rPr>
              <w:t>Closure:</w:t>
            </w:r>
            <w:r w:rsidRPr="0026508C">
              <w:rPr>
                <w:rFonts w:ascii="Times New Roman" w:eastAsia="Lucida Sans Unicode" w:hAnsi="Times New Roman" w:cs="Times New Roman"/>
                <w:kern w:val="1"/>
                <w:sz w:val="16"/>
                <w:szCs w:val="16"/>
                <w:lang w:eastAsia="hi-IN" w:bidi="hi-IN"/>
              </w:rPr>
              <w:t xml:space="preserve"> </w:t>
            </w:r>
            <w:r w:rsidR="006E4F54">
              <w:rPr>
                <w:rFonts w:ascii="Times New Roman" w:eastAsia="Lucida Sans Unicode" w:hAnsi="Times New Roman" w:cs="Times New Roman"/>
                <w:kern w:val="1"/>
                <w:sz w:val="16"/>
                <w:szCs w:val="16"/>
                <w:lang w:eastAsia="hi-IN" w:bidi="hi-IN"/>
              </w:rPr>
              <w:t xml:space="preserve">Grade </w:t>
            </w:r>
            <w:proofErr w:type="gramStart"/>
            <w:r w:rsidR="006E4F54">
              <w:rPr>
                <w:rFonts w:ascii="Times New Roman" w:eastAsia="Lucida Sans Unicode" w:hAnsi="Times New Roman" w:cs="Times New Roman"/>
                <w:kern w:val="1"/>
                <w:sz w:val="16"/>
                <w:szCs w:val="16"/>
                <w:lang w:eastAsia="hi-IN" w:bidi="hi-IN"/>
              </w:rPr>
              <w:t>explore</w:t>
            </w:r>
            <w:proofErr w:type="gramEnd"/>
            <w:r w:rsidR="006E4F54">
              <w:rPr>
                <w:rFonts w:ascii="Times New Roman" w:eastAsia="Lucida Sans Unicode" w:hAnsi="Times New Roman" w:cs="Times New Roman"/>
                <w:kern w:val="1"/>
                <w:sz w:val="16"/>
                <w:szCs w:val="16"/>
                <w:lang w:eastAsia="hi-IN" w:bidi="hi-IN"/>
              </w:rPr>
              <w:t xml:space="preserve"> questions, comparing results to those from last year’s test. State whether they grew from last year’s test or not. </w:t>
            </w:r>
          </w:p>
          <w:p w:rsidR="000F4155" w:rsidRPr="00213091" w:rsidRDefault="000F4155" w:rsidP="000F4155">
            <w:pPr>
              <w:suppressLineNumbers/>
              <w:rPr>
                <w:rFonts w:ascii="Times New Roman" w:hAnsi="Times New Roman" w:cs="Times New Roman"/>
                <w:b/>
                <w:sz w:val="16"/>
                <w:szCs w:val="16"/>
              </w:rPr>
            </w:pPr>
          </w:p>
          <w:p w:rsidR="00EA5FB7" w:rsidRPr="00213091" w:rsidRDefault="00EA5FB7" w:rsidP="00CA0C53">
            <w:pPr>
              <w:suppressLineNumbers/>
              <w:rPr>
                <w:rFonts w:ascii="Times New Roman" w:hAnsi="Times New Roman" w:cs="Times New Roman"/>
                <w:b/>
                <w:sz w:val="16"/>
                <w:szCs w:val="16"/>
              </w:rPr>
            </w:pPr>
          </w:p>
        </w:tc>
        <w:tc>
          <w:tcPr>
            <w:tcW w:w="5148" w:type="dxa"/>
          </w:tcPr>
          <w:p w:rsidR="00EA5FB7" w:rsidRPr="00213091" w:rsidRDefault="00EA5FB7" w:rsidP="00EA5FB7">
            <w:pPr>
              <w:suppressLineNumbers/>
              <w:rPr>
                <w:rFonts w:ascii="Times New Roman" w:hAnsi="Times New Roman" w:cs="Times New Roman"/>
                <w:b/>
                <w:sz w:val="16"/>
                <w:szCs w:val="16"/>
              </w:rPr>
            </w:pPr>
            <w:r w:rsidRPr="00213091">
              <w:rPr>
                <w:rFonts w:ascii="Times New Roman" w:hAnsi="Times New Roman" w:cs="Times New Roman"/>
                <w:sz w:val="16"/>
                <w:szCs w:val="16"/>
              </w:rPr>
              <w:t xml:space="preserve"> </w:t>
            </w:r>
            <w:r>
              <w:rPr>
                <w:rFonts w:ascii="Times New Roman" w:hAnsi="Times New Roman" w:cs="Times New Roman"/>
                <w:b/>
                <w:sz w:val="16"/>
                <w:szCs w:val="16"/>
              </w:rPr>
              <w:t>3/2</w:t>
            </w:r>
            <w:r w:rsidRPr="00213091">
              <w:rPr>
                <w:rFonts w:ascii="Times New Roman" w:hAnsi="Times New Roman" w:cs="Times New Roman"/>
                <w:b/>
                <w:sz w:val="16"/>
                <w:szCs w:val="16"/>
              </w:rPr>
              <w:t xml:space="preserve">/2015 Objectives </w:t>
            </w:r>
          </w:p>
          <w:p w:rsidR="00EA57F7" w:rsidRPr="00EA57F7" w:rsidRDefault="00EA57F7" w:rsidP="00EA57F7">
            <w:pPr>
              <w:widowControl w:val="0"/>
              <w:suppressAutoHyphens/>
              <w:jc w:val="both"/>
              <w:rPr>
                <w:rFonts w:ascii="Times New Roman" w:eastAsia="Lucida Sans Unicode" w:hAnsi="Times New Roman" w:cs="Times New Roman"/>
                <w:b/>
                <w:kern w:val="1"/>
                <w:sz w:val="16"/>
                <w:szCs w:val="16"/>
                <w:lang w:eastAsia="hi-IN" w:bidi="hi-IN"/>
              </w:rPr>
            </w:pPr>
            <w:r w:rsidRPr="00EA57F7">
              <w:rPr>
                <w:rFonts w:ascii="Times New Roman" w:eastAsia="Lucida Sans Unicode" w:hAnsi="Times New Roman" w:cs="Times New Roman"/>
                <w:b/>
                <w:kern w:val="1"/>
                <w:sz w:val="16"/>
                <w:szCs w:val="16"/>
                <w:lang w:eastAsia="hi-IN" w:bidi="hi-IN"/>
              </w:rPr>
              <w:t>Objectives:</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1. Define the terms: morals, values, and ethics; differentiate between the three.</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2. Students will identify their top five personal values, and explain how values define their decisions when answering ethical questions</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3. Analyze a “Code of Ethics” written by Rachel Scott</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4. Organize ideas for a personal values/code of ethics paper</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b/>
                <w:kern w:val="1"/>
                <w:sz w:val="16"/>
                <w:szCs w:val="16"/>
                <w:lang w:eastAsia="hi-IN" w:bidi="hi-IN"/>
              </w:rPr>
              <w:t>Core Standards Addressed:</w:t>
            </w:r>
            <w:r w:rsidRPr="00EA57F7">
              <w:rPr>
                <w:rFonts w:ascii="Times New Roman" w:eastAsia="Lucida Sans Unicode" w:hAnsi="Times New Roman" w:cs="Times New Roman"/>
                <w:kern w:val="1"/>
                <w:sz w:val="16"/>
                <w:szCs w:val="16"/>
                <w:lang w:eastAsia="hi-IN" w:bidi="hi-IN"/>
              </w:rPr>
              <w:t xml:space="preserve"> </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L.11-12.4: Determine or clarify the meaning of unknown and multiple-meaning words and phrases based on grades 11–12 reading and content, choosing flexibly from a range of strategies.</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RI.11-12.4: Determine the meaning of words and phrases as they are used in a text, including figurative, connotative, and technical meanings; analyze how an author uses and refines the meaning of a key term or terms over the course of a text</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W.11-12.2a. Introduce a topic; organize complex ideas, concepts, and information so that each new element builds on that which precedes it to create a unified whole;</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b/>
                <w:kern w:val="1"/>
                <w:sz w:val="16"/>
                <w:szCs w:val="16"/>
                <w:lang w:eastAsia="hi-IN" w:bidi="hi-IN"/>
              </w:rPr>
              <w:t>Opener:</w:t>
            </w:r>
            <w:r w:rsidRPr="00EA57F7">
              <w:rPr>
                <w:rFonts w:ascii="Times New Roman" w:eastAsia="Lucida Sans Unicode" w:hAnsi="Times New Roman" w:cs="Times New Roman"/>
                <w:kern w:val="1"/>
                <w:sz w:val="16"/>
                <w:szCs w:val="16"/>
                <w:lang w:eastAsia="hi-IN" w:bidi="hi-IN"/>
              </w:rPr>
              <w:t xml:space="preserve"> Define, in your own words, the following terms: values, morals, and ethics.</w:t>
            </w:r>
          </w:p>
          <w:p w:rsidR="00EA57F7" w:rsidRPr="00EA57F7" w:rsidRDefault="00EA57F7" w:rsidP="00EA57F7">
            <w:pPr>
              <w:widowControl w:val="0"/>
              <w:suppressAutoHyphens/>
              <w:jc w:val="both"/>
              <w:rPr>
                <w:rFonts w:ascii="Times New Roman" w:eastAsia="Lucida Sans Unicode" w:hAnsi="Times New Roman" w:cs="Times New Roman"/>
                <w:b/>
                <w:kern w:val="1"/>
                <w:sz w:val="16"/>
                <w:szCs w:val="16"/>
                <w:lang w:eastAsia="hi-IN" w:bidi="hi-IN"/>
              </w:rPr>
            </w:pPr>
            <w:r w:rsidRPr="00EA57F7">
              <w:rPr>
                <w:rFonts w:ascii="Times New Roman" w:eastAsia="Lucida Sans Unicode" w:hAnsi="Times New Roman" w:cs="Times New Roman"/>
                <w:b/>
                <w:kern w:val="1"/>
                <w:sz w:val="16"/>
                <w:szCs w:val="16"/>
                <w:lang w:eastAsia="hi-IN" w:bidi="hi-IN"/>
              </w:rPr>
              <w:t>Lesson sequence:</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1. Reading: Students will read through an article on identifying their values, and will identify their top five personal values. Mr. Fielder will model the process and identify his values based on memories/recollections, as prompted by the article.</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proofErr w:type="gramStart"/>
            <w:r w:rsidRPr="00EA57F7">
              <w:rPr>
                <w:rFonts w:ascii="Times New Roman" w:eastAsia="Lucida Sans Unicode" w:hAnsi="Times New Roman" w:cs="Times New Roman"/>
                <w:kern w:val="1"/>
                <w:sz w:val="16"/>
                <w:szCs w:val="16"/>
                <w:lang w:eastAsia="hi-IN" w:bidi="hi-IN"/>
              </w:rPr>
              <w:t>2.Definition</w:t>
            </w:r>
            <w:proofErr w:type="gramEnd"/>
            <w:r w:rsidRPr="00EA57F7">
              <w:rPr>
                <w:rFonts w:ascii="Times New Roman" w:eastAsia="Lucida Sans Unicode" w:hAnsi="Times New Roman" w:cs="Times New Roman"/>
                <w:kern w:val="1"/>
                <w:sz w:val="16"/>
                <w:szCs w:val="16"/>
                <w:lang w:eastAsia="hi-IN" w:bidi="hi-IN"/>
              </w:rPr>
              <w:t xml:space="preserve"> of terms (relate to opener)THE TERMS SHOULD BE CONNECTED TO THE NOVEL TUESDAY’S WITH MORRIE, WHICH THEY WILL BEGIN READING ON THURSDAY. </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A. Morals:  1.A lesson, esp. one concerning what is right or prudent, that can be derived from a story, a piece of information, or an experience.</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2.A person's standards of behavior or beliefs concerning what is and is not acceptable for them to do</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B. Ethics: 1.Moral principles that govern a person's or group's behavior.</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2.The moral correctness of specified conduct</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 xml:space="preserve">4. Quick reading: Source for difference between values and ethics: </w:t>
            </w:r>
            <w:hyperlink r:id="rId5" w:history="1">
              <w:r w:rsidRPr="00EA57F7">
                <w:rPr>
                  <w:rFonts w:ascii="Times New Roman" w:eastAsia="Lucida Sans Unicode" w:hAnsi="Times New Roman" w:cs="Times New Roman"/>
                  <w:color w:val="0563C1"/>
                  <w:kern w:val="1"/>
                  <w:sz w:val="16"/>
                  <w:szCs w:val="16"/>
                  <w:u w:val="single"/>
                  <w:lang w:eastAsia="hi-IN" w:bidi="hi-IN"/>
                </w:rPr>
                <w:t>http://www.au.af.mil/au/awc/awcgate/ndu/strat-ldr-dm/pt4ch15.html</w:t>
              </w:r>
            </w:hyperlink>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5. Writing assignment: My values, my codes of ethics</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A. Students will identify their key values that help build their code of ethics (ethical behavior)</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b. Students will be prompted to list the reasons WHY they chose their specific values/morals</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C. Emphasize that this is PERSONAL so structure will largely be determined by their chosen values/ethics</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6. Model pre-writing using cluster technique (choose a value/moral to focus on)</w:t>
            </w:r>
          </w:p>
          <w:p w:rsidR="00EA57F7" w:rsidRPr="00EA57F7" w:rsidRDefault="00EA57F7" w:rsidP="00EA57F7">
            <w:pPr>
              <w:widowControl w:val="0"/>
              <w:suppressAutoHyphens/>
              <w:jc w:val="both"/>
              <w:rPr>
                <w:rFonts w:ascii="Times New Roman" w:eastAsia="Lucida Sans Unicode" w:hAnsi="Times New Roman" w:cs="Times New Roman"/>
                <w:b/>
                <w:kern w:val="1"/>
                <w:sz w:val="16"/>
                <w:szCs w:val="16"/>
                <w:lang w:eastAsia="hi-IN" w:bidi="hi-IN"/>
              </w:rPr>
            </w:pPr>
            <w:r w:rsidRPr="00EA57F7">
              <w:rPr>
                <w:rFonts w:ascii="Times New Roman" w:eastAsia="Lucida Sans Unicode" w:hAnsi="Times New Roman" w:cs="Times New Roman"/>
                <w:b/>
                <w:kern w:val="1"/>
                <w:sz w:val="16"/>
                <w:szCs w:val="16"/>
                <w:lang w:eastAsia="hi-IN" w:bidi="hi-IN"/>
              </w:rPr>
              <w:t>Closure:</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1. What are the differences between morals, values and ethics?</w:t>
            </w:r>
          </w:p>
          <w:p w:rsidR="00EA57F7" w:rsidRPr="00EA57F7" w:rsidRDefault="00EA57F7" w:rsidP="00EA57F7">
            <w:pPr>
              <w:widowControl w:val="0"/>
              <w:suppressAutoHyphens/>
              <w:jc w:val="both"/>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2. What are three of your five personal values?</w:t>
            </w:r>
          </w:p>
          <w:p w:rsidR="00EA5FB7" w:rsidRDefault="00EA57F7" w:rsidP="00EA57F7">
            <w:pPr>
              <w:suppressLineNumbers/>
              <w:snapToGrid w:val="0"/>
              <w:rPr>
                <w:rFonts w:ascii="Times New Roman" w:eastAsia="Lucida Sans Unicode" w:hAnsi="Times New Roman" w:cs="Times New Roman"/>
                <w:kern w:val="1"/>
                <w:sz w:val="16"/>
                <w:szCs w:val="16"/>
                <w:lang w:eastAsia="hi-IN" w:bidi="hi-IN"/>
              </w:rPr>
            </w:pPr>
            <w:r w:rsidRPr="00EA57F7">
              <w:rPr>
                <w:rFonts w:ascii="Times New Roman" w:eastAsia="Lucida Sans Unicode" w:hAnsi="Times New Roman" w:cs="Times New Roman"/>
                <w:kern w:val="1"/>
                <w:sz w:val="16"/>
                <w:szCs w:val="16"/>
                <w:lang w:eastAsia="hi-IN" w:bidi="hi-IN"/>
              </w:rPr>
              <w:t>3. How do people make “ethical” decisions?</w:t>
            </w:r>
          </w:p>
          <w:p w:rsidR="00016B29" w:rsidRDefault="00016B29" w:rsidP="00EA57F7">
            <w:pPr>
              <w:suppressLineNumbers/>
              <w:snapToGrid w:val="0"/>
              <w:rPr>
                <w:rFonts w:ascii="Times New Roman" w:eastAsia="Lucida Sans Unicode" w:hAnsi="Times New Roman" w:cs="Times New Roman"/>
                <w:kern w:val="1"/>
                <w:sz w:val="16"/>
                <w:szCs w:val="16"/>
                <w:lang w:eastAsia="hi-IN" w:bidi="hi-IN"/>
              </w:rPr>
            </w:pPr>
            <w:r w:rsidRPr="00E408E6">
              <w:rPr>
                <w:rFonts w:ascii="Times New Roman" w:eastAsia="Lucida Sans Unicode" w:hAnsi="Times New Roman" w:cs="Times New Roman"/>
                <w:b/>
                <w:kern w:val="1"/>
                <w:sz w:val="16"/>
                <w:szCs w:val="16"/>
                <w:lang w:eastAsia="hi-IN" w:bidi="hi-IN"/>
              </w:rPr>
              <w:t>Homework:</w:t>
            </w:r>
            <w:r>
              <w:rPr>
                <w:rFonts w:ascii="Times New Roman" w:eastAsia="Lucida Sans Unicode" w:hAnsi="Times New Roman" w:cs="Times New Roman"/>
                <w:kern w:val="1"/>
                <w:sz w:val="16"/>
                <w:szCs w:val="16"/>
                <w:lang w:eastAsia="hi-IN" w:bidi="hi-IN"/>
              </w:rPr>
              <w:t xml:space="preserve"> </w:t>
            </w:r>
            <w:r w:rsidR="00E408E6" w:rsidRPr="00426297">
              <w:rPr>
                <w:rFonts w:ascii="Times New Roman" w:eastAsia="Lucida Sans Unicode" w:hAnsi="Times New Roman" w:cs="Times New Roman"/>
                <w:kern w:val="1"/>
                <w:sz w:val="16"/>
                <w:szCs w:val="16"/>
                <w:lang w:eastAsia="hi-IN" w:bidi="hi-IN"/>
              </w:rPr>
              <w:t>Students will be reminded of the deadline for completed “Code of Ethics” papers, and they will be reminded of the content that should be included.</w:t>
            </w:r>
          </w:p>
          <w:p w:rsidR="00E408E6" w:rsidRPr="00213091" w:rsidRDefault="00E408E6" w:rsidP="00EA57F7">
            <w:pPr>
              <w:suppressLineNumbers/>
              <w:snapToGrid w:val="0"/>
              <w:rPr>
                <w:rFonts w:ascii="Times New Roman" w:hAnsi="Times New Roman" w:cs="Times New Roman"/>
                <w:sz w:val="16"/>
                <w:szCs w:val="16"/>
              </w:rPr>
            </w:pPr>
            <w:r>
              <w:rPr>
                <w:rFonts w:ascii="Times New Roman" w:eastAsia="Lucida Sans Unicode" w:hAnsi="Times New Roman" w:cs="Times New Roman"/>
                <w:kern w:val="1"/>
                <w:sz w:val="16"/>
                <w:szCs w:val="16"/>
                <w:lang w:eastAsia="hi-IN" w:bidi="hi-IN"/>
              </w:rPr>
              <w:t>Code of Ethics papers are due at the beginning of the hour Thursday, when students return to class (either print or digitally)</w:t>
            </w:r>
          </w:p>
        </w:tc>
      </w:tr>
      <w:tr w:rsidR="00EA5FB7" w:rsidRPr="00A43891" w:rsidTr="00CA0C53">
        <w:trPr>
          <w:trHeight w:val="287"/>
        </w:trPr>
        <w:tc>
          <w:tcPr>
            <w:tcW w:w="5868" w:type="dxa"/>
          </w:tcPr>
          <w:p w:rsidR="00EA5FB7" w:rsidRDefault="00EA5FB7" w:rsidP="00EA5FB7">
            <w:pPr>
              <w:suppressLineNumbers/>
              <w:rPr>
                <w:rFonts w:ascii="Times New Roman" w:hAnsi="Times New Roman" w:cs="Times New Roman"/>
                <w:b/>
                <w:sz w:val="16"/>
                <w:szCs w:val="16"/>
              </w:rPr>
            </w:pPr>
            <w:r w:rsidRPr="00213091">
              <w:rPr>
                <w:rFonts w:ascii="Times New Roman" w:hAnsi="Times New Roman" w:cs="Times New Roman"/>
                <w:sz w:val="16"/>
                <w:szCs w:val="16"/>
              </w:rPr>
              <w:t xml:space="preserve"> </w:t>
            </w:r>
            <w:r w:rsidR="00DA4770">
              <w:rPr>
                <w:rFonts w:ascii="Times New Roman" w:hAnsi="Times New Roman" w:cs="Times New Roman"/>
                <w:b/>
                <w:sz w:val="16"/>
                <w:szCs w:val="16"/>
              </w:rPr>
              <w:t>3/3</w:t>
            </w:r>
            <w:r w:rsidR="000F4155">
              <w:rPr>
                <w:rFonts w:ascii="Times New Roman" w:hAnsi="Times New Roman" w:cs="Times New Roman"/>
                <w:b/>
                <w:sz w:val="16"/>
                <w:szCs w:val="16"/>
              </w:rPr>
              <w:t>/2015 Objectives</w:t>
            </w:r>
            <w:r w:rsidR="00917E80">
              <w:rPr>
                <w:rFonts w:ascii="Times New Roman" w:hAnsi="Times New Roman" w:cs="Times New Roman"/>
                <w:b/>
                <w:sz w:val="16"/>
                <w:szCs w:val="16"/>
              </w:rPr>
              <w:t xml:space="preserve"> - </w:t>
            </w:r>
            <w:r w:rsidR="00917E80">
              <w:rPr>
                <w:rFonts w:ascii="Times New Roman" w:hAnsi="Times New Roman" w:cs="Times New Roman"/>
                <w:b/>
                <w:sz w:val="16"/>
                <w:szCs w:val="16"/>
              </w:rPr>
              <w:t>5</w:t>
            </w:r>
            <w:r w:rsidR="00917E80" w:rsidRPr="000F4155">
              <w:rPr>
                <w:rFonts w:ascii="Times New Roman" w:hAnsi="Times New Roman" w:cs="Times New Roman"/>
                <w:b/>
                <w:sz w:val="16"/>
                <w:szCs w:val="16"/>
                <w:vertAlign w:val="superscript"/>
              </w:rPr>
              <w:t>th</w:t>
            </w:r>
            <w:r w:rsidR="00917E80">
              <w:rPr>
                <w:rFonts w:ascii="Times New Roman" w:hAnsi="Times New Roman" w:cs="Times New Roman"/>
                <w:b/>
                <w:sz w:val="16"/>
                <w:szCs w:val="16"/>
              </w:rPr>
              <w:t xml:space="preserve"> and 6</w:t>
            </w:r>
            <w:r w:rsidR="00917E80" w:rsidRPr="000F4155">
              <w:rPr>
                <w:rFonts w:ascii="Times New Roman" w:hAnsi="Times New Roman" w:cs="Times New Roman"/>
                <w:b/>
                <w:sz w:val="16"/>
                <w:szCs w:val="16"/>
                <w:vertAlign w:val="superscript"/>
              </w:rPr>
              <w:t>th</w:t>
            </w:r>
            <w:r w:rsidR="00917E80">
              <w:rPr>
                <w:rFonts w:ascii="Times New Roman" w:hAnsi="Times New Roman" w:cs="Times New Roman"/>
                <w:b/>
                <w:sz w:val="16"/>
                <w:szCs w:val="16"/>
              </w:rPr>
              <w:t xml:space="preserve"> hours ONLY (Explore test in AM)</w:t>
            </w:r>
          </w:p>
          <w:p w:rsidR="00865CBD" w:rsidRDefault="00865CBD" w:rsidP="00EA5FB7">
            <w:pPr>
              <w:suppressLineNumbers/>
              <w:rPr>
                <w:rFonts w:ascii="Times New Roman" w:hAnsi="Times New Roman" w:cs="Times New Roman"/>
                <w:b/>
                <w:sz w:val="16"/>
                <w:szCs w:val="16"/>
              </w:rPr>
            </w:pPr>
          </w:p>
          <w:p w:rsidR="00865CBD" w:rsidRDefault="00865CBD" w:rsidP="00EA5FB7">
            <w:pPr>
              <w:suppressLineNumbers/>
              <w:rPr>
                <w:rFonts w:ascii="Times New Roman" w:hAnsi="Times New Roman" w:cs="Times New Roman"/>
                <w:b/>
                <w:sz w:val="16"/>
                <w:szCs w:val="16"/>
              </w:rPr>
            </w:pPr>
            <w:r>
              <w:rPr>
                <w:rFonts w:ascii="Times New Roman" w:hAnsi="Times New Roman" w:cs="Times New Roman"/>
                <w:b/>
                <w:sz w:val="16"/>
                <w:szCs w:val="16"/>
              </w:rPr>
              <w:t xml:space="preserve">SAMPLE SAT ESSAY: </w:t>
            </w:r>
            <w:hyperlink r:id="rId6" w:history="1">
              <w:r w:rsidRPr="005C2E00">
                <w:rPr>
                  <w:rStyle w:val="Hyperlink"/>
                  <w:rFonts w:ascii="Times New Roman" w:hAnsi="Times New Roman" w:cs="Times New Roman"/>
                  <w:b/>
                  <w:sz w:val="16"/>
                  <w:szCs w:val="16"/>
                </w:rPr>
                <w:t>https://collegereadiness.collegeboard.org/sample-questions/essay</w:t>
              </w:r>
            </w:hyperlink>
            <w:r>
              <w:rPr>
                <w:rFonts w:ascii="Times New Roman" w:hAnsi="Times New Roman" w:cs="Times New Roman"/>
                <w:b/>
                <w:sz w:val="16"/>
                <w:szCs w:val="16"/>
              </w:rPr>
              <w:t xml:space="preserve"> </w:t>
            </w:r>
            <w:bookmarkStart w:id="0" w:name="_GoBack"/>
            <w:bookmarkEnd w:id="0"/>
          </w:p>
          <w:p w:rsidR="00865CBD" w:rsidRDefault="00865CBD" w:rsidP="00EA5FB7">
            <w:pPr>
              <w:suppressLineNumbers/>
              <w:rPr>
                <w:rFonts w:ascii="Times New Roman" w:hAnsi="Times New Roman" w:cs="Times New Roman"/>
                <w:b/>
                <w:sz w:val="16"/>
                <w:szCs w:val="16"/>
              </w:rPr>
            </w:pPr>
          </w:p>
          <w:p w:rsidR="00631B28" w:rsidRDefault="00631B28" w:rsidP="00EA5FB7">
            <w:pPr>
              <w:suppressLineNumbers/>
              <w:rPr>
                <w:rFonts w:ascii="Times New Roman" w:hAnsi="Times New Roman" w:cs="Times New Roman"/>
                <w:sz w:val="16"/>
                <w:szCs w:val="16"/>
              </w:rPr>
            </w:pPr>
            <w:r w:rsidRPr="00213091">
              <w:rPr>
                <w:rFonts w:ascii="Times New Roman" w:hAnsi="Times New Roman" w:cs="Times New Roman"/>
                <w:sz w:val="16"/>
                <w:szCs w:val="16"/>
              </w:rPr>
              <w:t xml:space="preserve">1. Compare and contrast </w:t>
            </w:r>
            <w:r>
              <w:rPr>
                <w:rFonts w:ascii="Times New Roman" w:hAnsi="Times New Roman" w:cs="Times New Roman"/>
                <w:sz w:val="16"/>
                <w:szCs w:val="16"/>
              </w:rPr>
              <w:t>multiple versions of the same scene from Act III, analyzing the choices of the director.</w:t>
            </w:r>
          </w:p>
          <w:p w:rsidR="00631B28" w:rsidRDefault="00631B28" w:rsidP="00EA5FB7">
            <w:pPr>
              <w:suppressLineNumbers/>
              <w:rPr>
                <w:rFonts w:ascii="Times New Roman" w:hAnsi="Times New Roman" w:cs="Times New Roman"/>
                <w:sz w:val="16"/>
                <w:szCs w:val="16"/>
              </w:rPr>
            </w:pPr>
            <w:r>
              <w:rPr>
                <w:rFonts w:ascii="Times New Roman" w:hAnsi="Times New Roman" w:cs="Times New Roman"/>
                <w:sz w:val="16"/>
                <w:szCs w:val="16"/>
              </w:rPr>
              <w:t>2. Rank, from best to worst, multiple interpretations of the same scene in Romeo and Juliet</w:t>
            </w:r>
          </w:p>
          <w:p w:rsidR="00631B28" w:rsidRDefault="00631B28" w:rsidP="00EA5FB7">
            <w:pPr>
              <w:suppressLineNumbers/>
              <w:rPr>
                <w:rFonts w:ascii="Times New Roman" w:hAnsi="Times New Roman" w:cs="Times New Roman"/>
                <w:sz w:val="16"/>
                <w:szCs w:val="16"/>
              </w:rPr>
            </w:pPr>
            <w:r>
              <w:rPr>
                <w:rFonts w:ascii="Times New Roman" w:hAnsi="Times New Roman" w:cs="Times New Roman"/>
                <w:sz w:val="16"/>
                <w:szCs w:val="16"/>
              </w:rPr>
              <w:t>3. Reflect on Explore test experiences</w:t>
            </w:r>
          </w:p>
          <w:p w:rsidR="00631B28" w:rsidRPr="00631B28" w:rsidRDefault="00631B28" w:rsidP="00EA5FB7">
            <w:pPr>
              <w:suppressLineNumbers/>
              <w:rPr>
                <w:rFonts w:ascii="Times New Roman" w:hAnsi="Times New Roman" w:cs="Times New Roman"/>
                <w:b/>
                <w:sz w:val="16"/>
                <w:szCs w:val="16"/>
              </w:rPr>
            </w:pPr>
            <w:r w:rsidRPr="00631B28">
              <w:rPr>
                <w:rFonts w:ascii="Times New Roman" w:hAnsi="Times New Roman" w:cs="Times New Roman"/>
                <w:b/>
                <w:sz w:val="16"/>
                <w:szCs w:val="16"/>
              </w:rPr>
              <w:t>Core Standards Addressed:</w:t>
            </w:r>
          </w:p>
          <w:p w:rsidR="003E5D67" w:rsidRPr="003E5D67" w:rsidRDefault="003E5D67" w:rsidP="003E5D67">
            <w:pPr>
              <w:suppressLineNumbers/>
              <w:rPr>
                <w:rFonts w:ascii="Times New Roman" w:hAnsi="Times New Roman" w:cs="Times New Roman"/>
                <w:sz w:val="16"/>
                <w:szCs w:val="16"/>
              </w:rPr>
            </w:pPr>
            <w:r w:rsidRPr="003E5D67">
              <w:rPr>
                <w:rFonts w:ascii="Times New Roman" w:hAnsi="Times New Roman" w:cs="Times New Roman"/>
                <w:sz w:val="16"/>
                <w:szCs w:val="16"/>
              </w:rPr>
              <w:t xml:space="preserve">RL.9-10.6: Analyze a particular point of view or cultural experience reflected in a work of literature from outside the United States, drawing on a wide reading of world literature. </w:t>
            </w:r>
          </w:p>
          <w:p w:rsidR="00631B28" w:rsidRDefault="003E5D67" w:rsidP="003E5D67">
            <w:pPr>
              <w:suppressLineNumbers/>
              <w:rPr>
                <w:rFonts w:ascii="Times New Roman" w:hAnsi="Times New Roman" w:cs="Times New Roman"/>
                <w:sz w:val="16"/>
                <w:szCs w:val="16"/>
              </w:rPr>
            </w:pPr>
            <w:r w:rsidRPr="003E5D67">
              <w:rPr>
                <w:rFonts w:ascii="Times New Roman" w:hAnsi="Times New Roman" w:cs="Times New Roman"/>
                <w:sz w:val="16"/>
                <w:szCs w:val="16"/>
              </w:rPr>
              <w:t>RL.9-10.7: Analyze the representation of a subject or a key scene in two different artistic mediums, including what is emphasized or absent in each treatment (e.g., Auden’s “</w:t>
            </w:r>
            <w:proofErr w:type="spellStart"/>
            <w:r w:rsidRPr="003E5D67">
              <w:rPr>
                <w:rFonts w:ascii="Times New Roman" w:hAnsi="Times New Roman" w:cs="Times New Roman"/>
                <w:sz w:val="16"/>
                <w:szCs w:val="16"/>
              </w:rPr>
              <w:t>Musée</w:t>
            </w:r>
            <w:proofErr w:type="spellEnd"/>
            <w:r w:rsidRPr="003E5D67">
              <w:rPr>
                <w:rFonts w:ascii="Times New Roman" w:hAnsi="Times New Roman" w:cs="Times New Roman"/>
                <w:sz w:val="16"/>
                <w:szCs w:val="16"/>
              </w:rPr>
              <w:t xml:space="preserve"> des Beaux Arts” and Breughel’s Landscape with the Fall of Icarus).</w:t>
            </w:r>
          </w:p>
          <w:p w:rsidR="003E5D67" w:rsidRPr="003E5D67" w:rsidRDefault="003E5D67" w:rsidP="003E5D67">
            <w:pPr>
              <w:suppressLineNumbers/>
              <w:rPr>
                <w:rFonts w:ascii="Times New Roman" w:hAnsi="Times New Roman" w:cs="Times New Roman"/>
                <w:sz w:val="16"/>
                <w:szCs w:val="16"/>
              </w:rPr>
            </w:pPr>
            <w:r w:rsidRPr="003E5D67">
              <w:rPr>
                <w:rFonts w:ascii="Times New Roman" w:hAnsi="Times New Roman" w:cs="Times New Roman"/>
                <w:sz w:val="16"/>
                <w:szCs w:val="16"/>
              </w:rPr>
              <w:t xml:space="preserve">W.9-10.9: Draw evidence from literary or informational texts to support analysis, reflection, and research. </w:t>
            </w:r>
          </w:p>
          <w:p w:rsidR="003E5D67" w:rsidRDefault="003E5D67" w:rsidP="003E5D67">
            <w:pPr>
              <w:suppressLineNumbers/>
              <w:rPr>
                <w:rFonts w:ascii="Times New Roman" w:hAnsi="Times New Roman" w:cs="Times New Roman"/>
                <w:sz w:val="16"/>
                <w:szCs w:val="16"/>
              </w:rPr>
            </w:pPr>
            <w:r>
              <w:rPr>
                <w:rFonts w:ascii="Times New Roman" w:hAnsi="Times New Roman" w:cs="Times New Roman"/>
                <w:sz w:val="16"/>
                <w:szCs w:val="16"/>
              </w:rPr>
              <w:t>W.9-10.9a.</w:t>
            </w:r>
            <w:r w:rsidRPr="003E5D67">
              <w:rPr>
                <w:rFonts w:ascii="Times New Roman" w:hAnsi="Times New Roman" w:cs="Times New Roman"/>
                <w:sz w:val="16"/>
                <w:szCs w:val="16"/>
              </w:rPr>
              <w:t>Apply grades 9–10 Reading standards to literature</w:t>
            </w:r>
          </w:p>
          <w:p w:rsidR="00631B28" w:rsidRDefault="00631B28" w:rsidP="00EA5FB7">
            <w:pPr>
              <w:suppressLineNumbers/>
              <w:rPr>
                <w:rFonts w:ascii="Times New Roman" w:hAnsi="Times New Roman" w:cs="Times New Roman"/>
                <w:sz w:val="16"/>
                <w:szCs w:val="16"/>
              </w:rPr>
            </w:pPr>
            <w:r w:rsidRPr="00631B28">
              <w:rPr>
                <w:rFonts w:ascii="Times New Roman" w:hAnsi="Times New Roman" w:cs="Times New Roman"/>
                <w:b/>
                <w:sz w:val="16"/>
                <w:szCs w:val="16"/>
              </w:rPr>
              <w:lastRenderedPageBreak/>
              <w:t>Opener:</w:t>
            </w:r>
            <w:r>
              <w:rPr>
                <w:rFonts w:ascii="Times New Roman" w:hAnsi="Times New Roman" w:cs="Times New Roman"/>
                <w:sz w:val="16"/>
                <w:szCs w:val="16"/>
              </w:rPr>
              <w:t xml:space="preserve"> Explore test reflection</w:t>
            </w:r>
          </w:p>
          <w:p w:rsidR="00631B28" w:rsidRDefault="00631B28" w:rsidP="00EA5FB7">
            <w:pPr>
              <w:suppressLineNumbers/>
              <w:rPr>
                <w:rFonts w:ascii="Times New Roman" w:hAnsi="Times New Roman" w:cs="Times New Roman"/>
                <w:sz w:val="16"/>
                <w:szCs w:val="16"/>
              </w:rPr>
            </w:pPr>
            <w:r>
              <w:rPr>
                <w:rFonts w:ascii="Times New Roman" w:hAnsi="Times New Roman" w:cs="Times New Roman"/>
                <w:sz w:val="16"/>
                <w:szCs w:val="16"/>
              </w:rPr>
              <w:t>Students will spend ten minutes writing a one-page reflection on their explore test experiences. They should analyze their strengths/barriers overall, and should analyze their perceived performance on each subtest, including the writing portion.</w:t>
            </w:r>
          </w:p>
          <w:p w:rsidR="00631B28" w:rsidRPr="00631B28" w:rsidRDefault="00631B28" w:rsidP="00EA5FB7">
            <w:pPr>
              <w:suppressLineNumbers/>
              <w:rPr>
                <w:rFonts w:ascii="Times New Roman" w:hAnsi="Times New Roman" w:cs="Times New Roman"/>
                <w:b/>
                <w:sz w:val="16"/>
                <w:szCs w:val="16"/>
              </w:rPr>
            </w:pPr>
            <w:r w:rsidRPr="00631B28">
              <w:rPr>
                <w:rFonts w:ascii="Times New Roman" w:hAnsi="Times New Roman" w:cs="Times New Roman"/>
                <w:b/>
                <w:sz w:val="16"/>
                <w:szCs w:val="16"/>
              </w:rPr>
              <w:t>Lesson sequence:</w:t>
            </w:r>
          </w:p>
          <w:p w:rsidR="00631B28" w:rsidRDefault="00631B28" w:rsidP="00EA5FB7">
            <w:pPr>
              <w:suppressLineNumbers/>
              <w:rPr>
                <w:rFonts w:ascii="Times New Roman" w:hAnsi="Times New Roman" w:cs="Times New Roman"/>
                <w:sz w:val="16"/>
                <w:szCs w:val="16"/>
              </w:rPr>
            </w:pPr>
            <w:r>
              <w:rPr>
                <w:rFonts w:ascii="Times New Roman" w:hAnsi="Times New Roman" w:cs="Times New Roman"/>
                <w:sz w:val="16"/>
                <w:szCs w:val="16"/>
              </w:rPr>
              <w:t>1. Banishment ceremony</w:t>
            </w:r>
          </w:p>
          <w:p w:rsidR="00631B28" w:rsidRDefault="00631B28" w:rsidP="00EA5FB7">
            <w:pPr>
              <w:suppressLineNumbers/>
              <w:rPr>
                <w:rFonts w:ascii="Times New Roman" w:hAnsi="Times New Roman" w:cs="Times New Roman"/>
                <w:sz w:val="16"/>
                <w:szCs w:val="16"/>
              </w:rPr>
            </w:pPr>
            <w:r>
              <w:rPr>
                <w:rFonts w:ascii="Times New Roman" w:hAnsi="Times New Roman" w:cs="Times New Roman"/>
                <w:sz w:val="16"/>
                <w:szCs w:val="16"/>
              </w:rPr>
              <w:t>2. Objectives for the day</w:t>
            </w:r>
          </w:p>
          <w:p w:rsidR="00631B28" w:rsidRDefault="00631B28" w:rsidP="00EA5FB7">
            <w:pPr>
              <w:suppressLineNumbers/>
              <w:rPr>
                <w:rFonts w:ascii="Times New Roman" w:hAnsi="Times New Roman" w:cs="Times New Roman"/>
                <w:sz w:val="16"/>
                <w:szCs w:val="16"/>
              </w:rPr>
            </w:pPr>
            <w:r>
              <w:rPr>
                <w:rFonts w:ascii="Times New Roman" w:hAnsi="Times New Roman" w:cs="Times New Roman"/>
                <w:sz w:val="16"/>
                <w:szCs w:val="16"/>
              </w:rPr>
              <w:t>3. Re-read Mercutio’s death from Act III, scene 1 of Romeo and Juliet.</w:t>
            </w:r>
          </w:p>
          <w:p w:rsidR="00631B28" w:rsidRDefault="00631B28" w:rsidP="00EA5FB7">
            <w:pPr>
              <w:suppressLineNumbers/>
              <w:rPr>
                <w:rFonts w:ascii="Times New Roman" w:hAnsi="Times New Roman" w:cs="Times New Roman"/>
                <w:sz w:val="16"/>
                <w:szCs w:val="16"/>
              </w:rPr>
            </w:pPr>
            <w:r>
              <w:rPr>
                <w:rFonts w:ascii="Times New Roman" w:hAnsi="Times New Roman" w:cs="Times New Roman"/>
                <w:sz w:val="16"/>
                <w:szCs w:val="16"/>
              </w:rPr>
              <w:t xml:space="preserve">4. Watch four different interpretations of Mercutio’s death, ranging from the 1930’s to 1996. </w:t>
            </w:r>
          </w:p>
          <w:p w:rsidR="00EA5FB7" w:rsidRPr="003E5D67" w:rsidRDefault="00631B28" w:rsidP="00CA0C53">
            <w:pPr>
              <w:suppressLineNumbers/>
              <w:rPr>
                <w:rFonts w:ascii="Times New Roman" w:hAnsi="Times New Roman" w:cs="Times New Roman"/>
                <w:sz w:val="16"/>
                <w:szCs w:val="16"/>
              </w:rPr>
            </w:pPr>
            <w:r w:rsidRPr="00631B28">
              <w:rPr>
                <w:rFonts w:ascii="Times New Roman" w:hAnsi="Times New Roman" w:cs="Times New Roman"/>
                <w:b/>
                <w:sz w:val="16"/>
                <w:szCs w:val="16"/>
              </w:rPr>
              <w:t>Closure</w:t>
            </w:r>
            <w:r>
              <w:rPr>
                <w:rFonts w:ascii="Times New Roman" w:hAnsi="Times New Roman" w:cs="Times New Roman"/>
                <w:sz w:val="16"/>
                <w:szCs w:val="16"/>
              </w:rPr>
              <w:t xml:space="preserve">: Rank, from best to worst, the interpretations of Mercutio’s death. </w:t>
            </w:r>
            <w:proofErr w:type="gramStart"/>
            <w:r>
              <w:rPr>
                <w:rFonts w:ascii="Times New Roman" w:hAnsi="Times New Roman" w:cs="Times New Roman"/>
                <w:sz w:val="16"/>
                <w:szCs w:val="16"/>
              </w:rPr>
              <w:t>justify</w:t>
            </w:r>
            <w:proofErr w:type="gramEnd"/>
            <w:r>
              <w:rPr>
                <w:rFonts w:ascii="Times New Roman" w:hAnsi="Times New Roman" w:cs="Times New Roman"/>
                <w:sz w:val="16"/>
                <w:szCs w:val="16"/>
              </w:rPr>
              <w:t xml:space="preserve"> the choices based on dramatic interpretation, choices by the director, and personal preferences.</w:t>
            </w:r>
          </w:p>
        </w:tc>
        <w:tc>
          <w:tcPr>
            <w:tcW w:w="5148" w:type="dxa"/>
          </w:tcPr>
          <w:p w:rsidR="00EA5FB7" w:rsidRPr="00213091" w:rsidRDefault="00DA4770" w:rsidP="00EA5FB7">
            <w:pPr>
              <w:suppressLineNumbers/>
              <w:rPr>
                <w:rFonts w:ascii="Times New Roman" w:hAnsi="Times New Roman" w:cs="Times New Roman"/>
                <w:b/>
                <w:sz w:val="16"/>
                <w:szCs w:val="16"/>
              </w:rPr>
            </w:pPr>
            <w:r>
              <w:rPr>
                <w:rFonts w:ascii="Times New Roman" w:hAnsi="Times New Roman" w:cs="Times New Roman"/>
                <w:b/>
                <w:sz w:val="16"/>
                <w:szCs w:val="16"/>
              </w:rPr>
              <w:lastRenderedPageBreak/>
              <w:t>3/3</w:t>
            </w:r>
            <w:r w:rsidR="00EA5FB7" w:rsidRPr="00213091">
              <w:rPr>
                <w:rFonts w:ascii="Times New Roman" w:hAnsi="Times New Roman" w:cs="Times New Roman"/>
                <w:b/>
                <w:sz w:val="16"/>
                <w:szCs w:val="16"/>
              </w:rPr>
              <w:t xml:space="preserve">/2015 Objectives </w:t>
            </w:r>
          </w:p>
          <w:p w:rsidR="00EA5FB7" w:rsidRPr="00213091" w:rsidRDefault="00E408E6" w:rsidP="00426297">
            <w:pPr>
              <w:jc w:val="both"/>
              <w:rPr>
                <w:rFonts w:ascii="Times New Roman" w:hAnsi="Times New Roman" w:cs="Times New Roman"/>
                <w:b/>
                <w:sz w:val="16"/>
                <w:szCs w:val="16"/>
              </w:rPr>
            </w:pPr>
            <w:r>
              <w:rPr>
                <w:rFonts w:ascii="Times New Roman" w:eastAsia="Lucida Sans Unicode" w:hAnsi="Times New Roman" w:cs="Times New Roman"/>
                <w:kern w:val="1"/>
                <w:sz w:val="16"/>
                <w:szCs w:val="16"/>
                <w:lang w:eastAsia="hi-IN" w:bidi="hi-IN"/>
              </w:rPr>
              <w:t>No seniors – ACT testing</w:t>
            </w:r>
          </w:p>
        </w:tc>
      </w:tr>
      <w:tr w:rsidR="00EA5FB7" w:rsidRPr="00A43891" w:rsidTr="00CA0C53">
        <w:tc>
          <w:tcPr>
            <w:tcW w:w="5868" w:type="dxa"/>
          </w:tcPr>
          <w:p w:rsidR="00EA5FB7" w:rsidRPr="00213091" w:rsidRDefault="00DA4770" w:rsidP="00EA5FB7">
            <w:pPr>
              <w:suppressLineNumbers/>
              <w:rPr>
                <w:rFonts w:ascii="Times New Roman" w:hAnsi="Times New Roman" w:cs="Times New Roman"/>
                <w:b/>
                <w:sz w:val="16"/>
                <w:szCs w:val="16"/>
              </w:rPr>
            </w:pPr>
            <w:r>
              <w:rPr>
                <w:rFonts w:ascii="Times New Roman" w:hAnsi="Times New Roman" w:cs="Times New Roman"/>
                <w:b/>
                <w:sz w:val="16"/>
                <w:szCs w:val="16"/>
              </w:rPr>
              <w:lastRenderedPageBreak/>
              <w:t>3/4</w:t>
            </w:r>
            <w:r w:rsidR="00EA5FB7" w:rsidRPr="00213091">
              <w:rPr>
                <w:rFonts w:ascii="Times New Roman" w:hAnsi="Times New Roman" w:cs="Times New Roman"/>
                <w:b/>
                <w:sz w:val="16"/>
                <w:szCs w:val="16"/>
              </w:rPr>
              <w:t xml:space="preserve">/2015 Objectives </w:t>
            </w:r>
            <w:r w:rsidR="000F4155">
              <w:rPr>
                <w:rFonts w:ascii="Times New Roman" w:hAnsi="Times New Roman" w:cs="Times New Roman"/>
                <w:b/>
                <w:sz w:val="16"/>
                <w:szCs w:val="16"/>
              </w:rPr>
              <w:t>– 5</w:t>
            </w:r>
            <w:r w:rsidR="000F4155" w:rsidRPr="000F4155">
              <w:rPr>
                <w:rFonts w:ascii="Times New Roman" w:hAnsi="Times New Roman" w:cs="Times New Roman"/>
                <w:b/>
                <w:sz w:val="16"/>
                <w:szCs w:val="16"/>
                <w:vertAlign w:val="superscript"/>
              </w:rPr>
              <w:t>th</w:t>
            </w:r>
            <w:r w:rsidR="000F4155">
              <w:rPr>
                <w:rFonts w:ascii="Times New Roman" w:hAnsi="Times New Roman" w:cs="Times New Roman"/>
                <w:b/>
                <w:sz w:val="16"/>
                <w:szCs w:val="16"/>
              </w:rPr>
              <w:t xml:space="preserve"> and 6</w:t>
            </w:r>
            <w:r w:rsidR="000F4155" w:rsidRPr="000F4155">
              <w:rPr>
                <w:rFonts w:ascii="Times New Roman" w:hAnsi="Times New Roman" w:cs="Times New Roman"/>
                <w:b/>
                <w:sz w:val="16"/>
                <w:szCs w:val="16"/>
                <w:vertAlign w:val="superscript"/>
              </w:rPr>
              <w:t>th</w:t>
            </w:r>
            <w:r w:rsidR="000F4155">
              <w:rPr>
                <w:rFonts w:ascii="Times New Roman" w:hAnsi="Times New Roman" w:cs="Times New Roman"/>
                <w:b/>
                <w:sz w:val="16"/>
                <w:szCs w:val="16"/>
              </w:rPr>
              <w:t xml:space="preserve"> hours ONLY (Explore test in AM)</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 xml:space="preserve">1. Compare and contrast </w:t>
            </w:r>
            <w:r>
              <w:rPr>
                <w:rFonts w:ascii="Times New Roman" w:hAnsi="Times New Roman" w:cs="Times New Roman"/>
                <w:sz w:val="16"/>
                <w:szCs w:val="16"/>
              </w:rPr>
              <w:t>multiple versions of the same scene from Act III, analyzing the choices of the director.</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2. Students will dramatically interpret Act III, scenes 2 and 3 from Shakespeare’s Romeo and Juliet</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3. Students will answer comprehension questions based on the content of Act III, scenes 2 and 3</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4. Students will identify and classify examples of figurative language in Act III, scenes 2 and 3 of Romeo and Juliet.</w:t>
            </w:r>
          </w:p>
          <w:p w:rsidR="00631B28" w:rsidRPr="00213091" w:rsidRDefault="00631B28" w:rsidP="00631B28">
            <w:pPr>
              <w:suppressLineNumbers/>
              <w:rPr>
                <w:rFonts w:ascii="Times New Roman" w:hAnsi="Times New Roman" w:cs="Times New Roman"/>
                <w:b/>
                <w:sz w:val="16"/>
                <w:szCs w:val="16"/>
              </w:rPr>
            </w:pPr>
            <w:r w:rsidRPr="00213091">
              <w:rPr>
                <w:rFonts w:ascii="Times New Roman" w:hAnsi="Times New Roman" w:cs="Times New Roman"/>
                <w:b/>
                <w:sz w:val="16"/>
                <w:szCs w:val="16"/>
              </w:rPr>
              <w:t>Core Standards Addressed:</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SL.9-10.6: Adapt speech to a variety of contexts and tasks, demonstrating command of formal English when indicated or appropriate.</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RL.9-10.3: Analyze how complex characters (e.g., those with multiple or conflicting motivations) develop over the course of a text, interact with other characters, and advance the plot or develop the theme.</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RL.9-10.6: Analyze a particular point of view or cultural experience reflected in a work of literature from outside the United States, drawing on a wide reading of world literature.</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 xml:space="preserve">L.9-10.5: Demonstrate understanding of figurative language, word relationships, and nuances in word meanings. </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L.9-10.5a. Interpret figures of speech (e.g., euphemism, oxymoron) in context and analyze their role in the text.</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RL.9-10.10: By the end of grade 9, read and comprehend literature, including stories, dramas, and poems, in the grades 9–10 text complexity band proficiently, with scaffolding as needed at the high end of the range.</w:t>
            </w:r>
          </w:p>
          <w:p w:rsidR="003E5D67" w:rsidRDefault="00631B28" w:rsidP="00631B28">
            <w:pPr>
              <w:suppressLineNumbers/>
              <w:rPr>
                <w:rFonts w:ascii="Times New Roman" w:hAnsi="Times New Roman" w:cs="Times New Roman"/>
                <w:b/>
                <w:sz w:val="16"/>
                <w:szCs w:val="16"/>
              </w:rPr>
            </w:pPr>
            <w:r w:rsidRPr="00213091">
              <w:rPr>
                <w:rFonts w:ascii="Times New Roman" w:hAnsi="Times New Roman" w:cs="Times New Roman"/>
                <w:b/>
                <w:sz w:val="16"/>
                <w:szCs w:val="16"/>
              </w:rPr>
              <w:t>Opener:</w:t>
            </w:r>
            <w:r w:rsidR="003E5D67">
              <w:rPr>
                <w:rFonts w:ascii="Times New Roman" w:hAnsi="Times New Roman" w:cs="Times New Roman"/>
                <w:b/>
                <w:sz w:val="16"/>
                <w:szCs w:val="16"/>
              </w:rPr>
              <w:t xml:space="preserve"> 1</w:t>
            </w:r>
            <w:r w:rsidR="003E5D67" w:rsidRPr="003E5D67">
              <w:rPr>
                <w:rFonts w:ascii="Times New Roman" w:hAnsi="Times New Roman" w:cs="Times New Roman"/>
                <w:b/>
                <w:sz w:val="16"/>
                <w:szCs w:val="16"/>
                <w:vertAlign w:val="superscript"/>
              </w:rPr>
              <w:t>st</w:t>
            </w:r>
            <w:r w:rsidR="003E5D67">
              <w:rPr>
                <w:rFonts w:ascii="Times New Roman" w:hAnsi="Times New Roman" w:cs="Times New Roman"/>
                <w:b/>
                <w:sz w:val="16"/>
                <w:szCs w:val="16"/>
              </w:rPr>
              <w:t>/2</w:t>
            </w:r>
            <w:r w:rsidR="003E5D67" w:rsidRPr="003E5D67">
              <w:rPr>
                <w:rFonts w:ascii="Times New Roman" w:hAnsi="Times New Roman" w:cs="Times New Roman"/>
                <w:b/>
                <w:sz w:val="16"/>
                <w:szCs w:val="16"/>
                <w:vertAlign w:val="superscript"/>
              </w:rPr>
              <w:t>nd</w:t>
            </w:r>
            <w:r w:rsidR="003E5D67">
              <w:rPr>
                <w:rFonts w:ascii="Times New Roman" w:hAnsi="Times New Roman" w:cs="Times New Roman"/>
                <w:b/>
                <w:sz w:val="16"/>
                <w:szCs w:val="16"/>
              </w:rPr>
              <w:t xml:space="preserve"> hours: </w:t>
            </w:r>
            <w:r w:rsidR="003E5D67">
              <w:rPr>
                <w:rFonts w:ascii="Times New Roman" w:hAnsi="Times New Roman" w:cs="Times New Roman"/>
                <w:sz w:val="16"/>
                <w:szCs w:val="16"/>
              </w:rPr>
              <w:t>Watch four different interpretations of Mercutio’s death, ranging from the 1930’s to 1996.</w:t>
            </w:r>
            <w:r w:rsidR="003E5D67">
              <w:rPr>
                <w:rFonts w:ascii="Times New Roman" w:hAnsi="Times New Roman" w:cs="Times New Roman"/>
                <w:sz w:val="16"/>
                <w:szCs w:val="16"/>
              </w:rPr>
              <w:t xml:space="preserve"> Analyze which is most true to Shakespeare’s text and why.</w:t>
            </w:r>
          </w:p>
          <w:p w:rsidR="00631B28" w:rsidRPr="00213091" w:rsidRDefault="003E5D67" w:rsidP="00631B28">
            <w:pPr>
              <w:suppressLineNumbers/>
              <w:rPr>
                <w:rFonts w:ascii="Times New Roman" w:hAnsi="Times New Roman" w:cs="Times New Roman"/>
                <w:sz w:val="16"/>
                <w:szCs w:val="16"/>
              </w:rPr>
            </w:pPr>
            <w:r>
              <w:rPr>
                <w:rFonts w:ascii="Times New Roman" w:hAnsi="Times New Roman" w:cs="Times New Roman"/>
                <w:b/>
                <w:sz w:val="16"/>
                <w:szCs w:val="16"/>
              </w:rPr>
              <w:t>(5</w:t>
            </w:r>
            <w:r w:rsidRPr="003E5D67">
              <w:rPr>
                <w:rFonts w:ascii="Times New Roman" w:hAnsi="Times New Roman" w:cs="Times New Roman"/>
                <w:b/>
                <w:sz w:val="16"/>
                <w:szCs w:val="16"/>
                <w:vertAlign w:val="superscript"/>
              </w:rPr>
              <w:t>th</w:t>
            </w:r>
            <w:r>
              <w:rPr>
                <w:rFonts w:ascii="Times New Roman" w:hAnsi="Times New Roman" w:cs="Times New Roman"/>
                <w:b/>
                <w:sz w:val="16"/>
                <w:szCs w:val="16"/>
              </w:rPr>
              <w:t>/6</w:t>
            </w:r>
            <w:r w:rsidRPr="003E5D67">
              <w:rPr>
                <w:rFonts w:ascii="Times New Roman" w:hAnsi="Times New Roman" w:cs="Times New Roman"/>
                <w:b/>
                <w:sz w:val="16"/>
                <w:szCs w:val="16"/>
                <w:vertAlign w:val="superscript"/>
              </w:rPr>
              <w:t>th</w:t>
            </w:r>
            <w:r>
              <w:rPr>
                <w:rFonts w:ascii="Times New Roman" w:hAnsi="Times New Roman" w:cs="Times New Roman"/>
                <w:b/>
                <w:sz w:val="16"/>
                <w:szCs w:val="16"/>
              </w:rPr>
              <w:t xml:space="preserve"> hours) - </w:t>
            </w:r>
            <w:r w:rsidR="00631B28" w:rsidRPr="00213091">
              <w:rPr>
                <w:rFonts w:ascii="Times New Roman" w:hAnsi="Times New Roman" w:cs="Times New Roman"/>
                <w:sz w:val="16"/>
                <w:szCs w:val="16"/>
              </w:rPr>
              <w:t xml:space="preserve"> Students will classify five examples of figurative language as a quick opener for the day’s class.</w:t>
            </w:r>
          </w:p>
          <w:p w:rsidR="00631B28" w:rsidRPr="00213091" w:rsidRDefault="00631B28" w:rsidP="00631B28">
            <w:pPr>
              <w:suppressLineNumbers/>
              <w:rPr>
                <w:rFonts w:ascii="Times New Roman" w:hAnsi="Times New Roman" w:cs="Times New Roman"/>
                <w:b/>
                <w:sz w:val="16"/>
                <w:szCs w:val="16"/>
              </w:rPr>
            </w:pPr>
            <w:r w:rsidRPr="00213091">
              <w:rPr>
                <w:rFonts w:ascii="Times New Roman" w:hAnsi="Times New Roman" w:cs="Times New Roman"/>
                <w:b/>
                <w:sz w:val="16"/>
                <w:szCs w:val="16"/>
              </w:rPr>
              <w:t>Lesson sequence:</w:t>
            </w:r>
          </w:p>
          <w:p w:rsidR="003E5D67"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1.</w:t>
            </w:r>
            <w:r w:rsidR="003E5D67">
              <w:rPr>
                <w:rFonts w:ascii="Times New Roman" w:hAnsi="Times New Roman" w:cs="Times New Roman"/>
                <w:sz w:val="16"/>
                <w:szCs w:val="16"/>
              </w:rPr>
              <w:t xml:space="preserve"> 1</w:t>
            </w:r>
            <w:r w:rsidR="003E5D67" w:rsidRPr="003E5D67">
              <w:rPr>
                <w:rFonts w:ascii="Times New Roman" w:hAnsi="Times New Roman" w:cs="Times New Roman"/>
                <w:sz w:val="16"/>
                <w:szCs w:val="16"/>
                <w:vertAlign w:val="superscript"/>
              </w:rPr>
              <w:t>st</w:t>
            </w:r>
            <w:r w:rsidR="003E5D67">
              <w:rPr>
                <w:rFonts w:ascii="Times New Roman" w:hAnsi="Times New Roman" w:cs="Times New Roman"/>
                <w:sz w:val="16"/>
                <w:szCs w:val="16"/>
              </w:rPr>
              <w:t xml:space="preserve"> and 2</w:t>
            </w:r>
            <w:r w:rsidR="003E5D67" w:rsidRPr="003E5D67">
              <w:rPr>
                <w:rFonts w:ascii="Times New Roman" w:hAnsi="Times New Roman" w:cs="Times New Roman"/>
                <w:sz w:val="16"/>
                <w:szCs w:val="16"/>
                <w:vertAlign w:val="superscript"/>
              </w:rPr>
              <w:t>nd</w:t>
            </w:r>
            <w:r w:rsidR="003E5D67">
              <w:rPr>
                <w:rFonts w:ascii="Times New Roman" w:hAnsi="Times New Roman" w:cs="Times New Roman"/>
                <w:sz w:val="16"/>
                <w:szCs w:val="16"/>
              </w:rPr>
              <w:t xml:space="preserve"> hours: writing – which is the most accurate interpretation of Mercutio’s death, and why? </w:t>
            </w:r>
          </w:p>
          <w:p w:rsidR="00631B28" w:rsidRPr="00213091" w:rsidRDefault="003E5D67" w:rsidP="00631B28">
            <w:pPr>
              <w:suppressLineNumbers/>
              <w:rPr>
                <w:rFonts w:ascii="Times New Roman" w:hAnsi="Times New Roman" w:cs="Times New Roman"/>
                <w:sz w:val="16"/>
                <w:szCs w:val="16"/>
              </w:rPr>
            </w:pPr>
            <w:r>
              <w:rPr>
                <w:rFonts w:ascii="Times New Roman" w:hAnsi="Times New Roman" w:cs="Times New Roman"/>
                <w:sz w:val="16"/>
                <w:szCs w:val="16"/>
              </w:rPr>
              <w:t>5</w:t>
            </w:r>
            <w:r w:rsidRPr="003E5D67">
              <w:rPr>
                <w:rFonts w:ascii="Times New Roman" w:hAnsi="Times New Roman" w:cs="Times New Roman"/>
                <w:sz w:val="16"/>
                <w:szCs w:val="16"/>
                <w:vertAlign w:val="superscript"/>
              </w:rPr>
              <w:t>th</w:t>
            </w:r>
            <w:r>
              <w:rPr>
                <w:rFonts w:ascii="Times New Roman" w:hAnsi="Times New Roman" w:cs="Times New Roman"/>
                <w:sz w:val="16"/>
                <w:szCs w:val="16"/>
              </w:rPr>
              <w:t>/6</w:t>
            </w:r>
            <w:r w:rsidRPr="003E5D67">
              <w:rPr>
                <w:rFonts w:ascii="Times New Roman" w:hAnsi="Times New Roman" w:cs="Times New Roman"/>
                <w:sz w:val="16"/>
                <w:szCs w:val="16"/>
                <w:vertAlign w:val="superscript"/>
              </w:rPr>
              <w:t>th</w:t>
            </w:r>
            <w:r>
              <w:rPr>
                <w:rFonts w:ascii="Times New Roman" w:hAnsi="Times New Roman" w:cs="Times New Roman"/>
                <w:sz w:val="16"/>
                <w:szCs w:val="16"/>
              </w:rPr>
              <w:t xml:space="preserve"> hours: </w:t>
            </w:r>
            <w:r w:rsidR="00631B28" w:rsidRPr="00213091">
              <w:rPr>
                <w:rFonts w:ascii="Times New Roman" w:hAnsi="Times New Roman" w:cs="Times New Roman"/>
                <w:sz w:val="16"/>
                <w:szCs w:val="16"/>
              </w:rPr>
              <w:t xml:space="preserve"> Review figurative language opener.</w:t>
            </w:r>
          </w:p>
          <w:p w:rsidR="00631B28" w:rsidRPr="00213091" w:rsidRDefault="003E5D67" w:rsidP="00631B28">
            <w:pPr>
              <w:suppressLineNumbers/>
              <w:rPr>
                <w:rFonts w:ascii="Times New Roman" w:hAnsi="Times New Roman" w:cs="Times New Roman"/>
                <w:sz w:val="16"/>
                <w:szCs w:val="16"/>
              </w:rPr>
            </w:pPr>
            <w:r>
              <w:rPr>
                <w:rFonts w:ascii="Times New Roman" w:hAnsi="Times New Roman" w:cs="Times New Roman"/>
                <w:sz w:val="16"/>
                <w:szCs w:val="16"/>
              </w:rPr>
              <w:t>2</w:t>
            </w:r>
            <w:r w:rsidR="00631B28" w:rsidRPr="00213091">
              <w:rPr>
                <w:rFonts w:ascii="Times New Roman" w:hAnsi="Times New Roman" w:cs="Times New Roman"/>
                <w:sz w:val="16"/>
                <w:szCs w:val="16"/>
              </w:rPr>
              <w:t>. Cast for the day’s roles</w:t>
            </w:r>
          </w:p>
          <w:p w:rsidR="00631B28" w:rsidRPr="00213091" w:rsidRDefault="003E5D67" w:rsidP="00631B28">
            <w:pPr>
              <w:suppressLineNumbers/>
              <w:rPr>
                <w:rFonts w:ascii="Times New Roman" w:hAnsi="Times New Roman" w:cs="Times New Roman"/>
                <w:sz w:val="16"/>
                <w:szCs w:val="16"/>
              </w:rPr>
            </w:pPr>
            <w:r>
              <w:rPr>
                <w:rFonts w:ascii="Times New Roman" w:hAnsi="Times New Roman" w:cs="Times New Roman"/>
                <w:sz w:val="16"/>
                <w:szCs w:val="16"/>
              </w:rPr>
              <w:t>3</w:t>
            </w:r>
            <w:r w:rsidR="00631B28" w:rsidRPr="00213091">
              <w:rPr>
                <w:rFonts w:ascii="Times New Roman" w:hAnsi="Times New Roman" w:cs="Times New Roman"/>
                <w:sz w:val="16"/>
                <w:szCs w:val="16"/>
              </w:rPr>
              <w:t>. Students will dramatically interpret act III, scenes 2 and 3 (as time allows), calling special attention to Juliet’s soliloquy and the figurative language utilized during the speech.</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sz w:val="16"/>
                <w:szCs w:val="16"/>
              </w:rPr>
              <w:t xml:space="preserve">AS TIME ALLOWS: </w:t>
            </w:r>
          </w:p>
          <w:p w:rsidR="00631B28" w:rsidRPr="00213091" w:rsidRDefault="003E5D67" w:rsidP="00631B28">
            <w:pPr>
              <w:suppressLineNumbers/>
              <w:rPr>
                <w:rFonts w:ascii="Times New Roman" w:hAnsi="Times New Roman" w:cs="Times New Roman"/>
                <w:sz w:val="16"/>
                <w:szCs w:val="16"/>
              </w:rPr>
            </w:pPr>
            <w:r>
              <w:rPr>
                <w:rFonts w:ascii="Times New Roman" w:hAnsi="Times New Roman" w:cs="Times New Roman"/>
                <w:sz w:val="16"/>
                <w:szCs w:val="16"/>
              </w:rPr>
              <w:t>4</w:t>
            </w:r>
            <w:r w:rsidR="00631B28" w:rsidRPr="00213091">
              <w:rPr>
                <w:rFonts w:ascii="Times New Roman" w:hAnsi="Times New Roman" w:cs="Times New Roman"/>
                <w:sz w:val="16"/>
                <w:szCs w:val="16"/>
              </w:rPr>
              <w:t>. For act III, focus on figurative language present just before Friar Laurence’s monologue, and during his monologue.</w:t>
            </w:r>
          </w:p>
          <w:p w:rsidR="00631B28" w:rsidRPr="00213091" w:rsidRDefault="003E5D67" w:rsidP="00631B28">
            <w:pPr>
              <w:suppressLineNumbers/>
              <w:rPr>
                <w:rFonts w:ascii="Times New Roman" w:hAnsi="Times New Roman" w:cs="Times New Roman"/>
                <w:sz w:val="16"/>
                <w:szCs w:val="16"/>
              </w:rPr>
            </w:pPr>
            <w:r>
              <w:rPr>
                <w:rFonts w:ascii="Times New Roman" w:hAnsi="Times New Roman" w:cs="Times New Roman"/>
                <w:sz w:val="16"/>
                <w:szCs w:val="16"/>
              </w:rPr>
              <w:t>5</w:t>
            </w:r>
            <w:r w:rsidR="00631B28" w:rsidRPr="00213091">
              <w:rPr>
                <w:rFonts w:ascii="Times New Roman" w:hAnsi="Times New Roman" w:cs="Times New Roman"/>
                <w:sz w:val="16"/>
                <w:szCs w:val="16"/>
              </w:rPr>
              <w:t>. Students will focus on Friar Laurence’s “Life advice” from Act III, scene 3.</w:t>
            </w:r>
          </w:p>
          <w:p w:rsidR="00631B28" w:rsidRPr="00213091" w:rsidRDefault="00631B28" w:rsidP="00631B28">
            <w:pPr>
              <w:suppressLineNumbers/>
              <w:rPr>
                <w:rFonts w:ascii="Times New Roman" w:hAnsi="Times New Roman" w:cs="Times New Roman"/>
                <w:sz w:val="16"/>
                <w:szCs w:val="16"/>
              </w:rPr>
            </w:pPr>
            <w:r w:rsidRPr="00213091">
              <w:rPr>
                <w:rFonts w:ascii="Times New Roman" w:hAnsi="Times New Roman" w:cs="Times New Roman"/>
                <w:b/>
                <w:sz w:val="16"/>
                <w:szCs w:val="16"/>
              </w:rPr>
              <w:t>Closure:</w:t>
            </w:r>
            <w:r w:rsidRPr="00213091">
              <w:rPr>
                <w:rFonts w:ascii="Times New Roman" w:hAnsi="Times New Roman" w:cs="Times New Roman"/>
                <w:sz w:val="16"/>
                <w:szCs w:val="16"/>
              </w:rPr>
              <w:t xml:space="preserve"> Content questions from the Acts from today’s lesson.</w:t>
            </w:r>
          </w:p>
          <w:p w:rsidR="00EA5FB7" w:rsidRPr="00DE6F3E" w:rsidRDefault="00631B28" w:rsidP="00631B28">
            <w:pPr>
              <w:suppressLineNumbers/>
              <w:rPr>
                <w:rFonts w:ascii="Times New Roman" w:hAnsi="Times New Roman" w:cs="Times New Roman"/>
                <w:b/>
                <w:sz w:val="16"/>
                <w:szCs w:val="16"/>
              </w:rPr>
            </w:pPr>
            <w:r w:rsidRPr="00213091">
              <w:rPr>
                <w:rFonts w:ascii="Times New Roman" w:hAnsi="Times New Roman" w:cs="Times New Roman"/>
                <w:b/>
                <w:sz w:val="16"/>
                <w:szCs w:val="16"/>
              </w:rPr>
              <w:t>Homework:</w:t>
            </w:r>
            <w:r w:rsidRPr="00213091">
              <w:rPr>
                <w:rFonts w:ascii="Times New Roman" w:hAnsi="Times New Roman" w:cs="Times New Roman"/>
                <w:sz w:val="16"/>
                <w:szCs w:val="16"/>
              </w:rPr>
              <w:t xml:space="preserve"> Update content questions for Act III.</w:t>
            </w:r>
          </w:p>
        </w:tc>
        <w:tc>
          <w:tcPr>
            <w:tcW w:w="5148" w:type="dxa"/>
          </w:tcPr>
          <w:p w:rsidR="00EA5FB7" w:rsidRDefault="00426297" w:rsidP="00EA5FB7">
            <w:pPr>
              <w:suppressLineNumbers/>
              <w:rPr>
                <w:rFonts w:ascii="Times New Roman" w:hAnsi="Times New Roman" w:cs="Times New Roman"/>
                <w:b/>
                <w:sz w:val="16"/>
                <w:szCs w:val="16"/>
              </w:rPr>
            </w:pPr>
            <w:r>
              <w:rPr>
                <w:rFonts w:ascii="Times New Roman" w:hAnsi="Times New Roman" w:cs="Times New Roman"/>
                <w:b/>
                <w:sz w:val="16"/>
                <w:szCs w:val="16"/>
              </w:rPr>
              <w:t>3/4</w:t>
            </w:r>
            <w:r w:rsidR="00EA5FB7" w:rsidRPr="00213091">
              <w:rPr>
                <w:rFonts w:ascii="Times New Roman" w:hAnsi="Times New Roman" w:cs="Times New Roman"/>
                <w:b/>
                <w:sz w:val="16"/>
                <w:szCs w:val="16"/>
              </w:rPr>
              <w:t xml:space="preserve">/2015 Objectives </w:t>
            </w:r>
            <w:r w:rsidR="003E5D67">
              <w:rPr>
                <w:rFonts w:ascii="Times New Roman" w:hAnsi="Times New Roman" w:cs="Times New Roman"/>
                <w:b/>
                <w:sz w:val="16"/>
                <w:szCs w:val="16"/>
              </w:rPr>
              <w:t xml:space="preserve">– No seniors, ACT testing, </w:t>
            </w:r>
            <w:r w:rsidR="00964829">
              <w:rPr>
                <w:rFonts w:ascii="Times New Roman" w:hAnsi="Times New Roman" w:cs="Times New Roman"/>
                <w:b/>
                <w:sz w:val="16"/>
                <w:szCs w:val="16"/>
              </w:rPr>
              <w:t>yet they should still be working toward and following objectives out of class:</w:t>
            </w:r>
          </w:p>
          <w:p w:rsidR="00E408E6" w:rsidRPr="00426297" w:rsidRDefault="00E408E6" w:rsidP="00E408E6">
            <w:pPr>
              <w:widowControl w:val="0"/>
              <w:suppressAutoHyphens/>
              <w:rPr>
                <w:rFonts w:ascii="Times New Roman" w:eastAsia="Lucida Sans Unicode" w:hAnsi="Times New Roman" w:cs="Times New Roman"/>
                <w:kern w:val="1"/>
                <w:sz w:val="16"/>
                <w:szCs w:val="16"/>
                <w:lang w:eastAsia="hi-IN" w:bidi="hi-IN"/>
              </w:rPr>
            </w:pPr>
            <w:r w:rsidRPr="00426297">
              <w:rPr>
                <w:rFonts w:ascii="Times New Roman" w:eastAsia="Lucida Sans Unicode" w:hAnsi="Times New Roman" w:cs="Times New Roman"/>
                <w:kern w:val="1"/>
                <w:sz w:val="16"/>
                <w:szCs w:val="16"/>
                <w:lang w:eastAsia="hi-IN" w:bidi="hi-IN"/>
              </w:rPr>
              <w:t>1. Students will compose a personal “Code of Ethics” based on their morals and values</w:t>
            </w:r>
          </w:p>
          <w:p w:rsidR="00E408E6" w:rsidRPr="00426297" w:rsidRDefault="00E408E6" w:rsidP="00E408E6">
            <w:pPr>
              <w:widowControl w:val="0"/>
              <w:suppressAutoHyphens/>
              <w:rPr>
                <w:rFonts w:ascii="Times New Roman" w:eastAsia="Lucida Sans Unicode" w:hAnsi="Times New Roman" w:cs="Times New Roman"/>
                <w:kern w:val="1"/>
                <w:sz w:val="16"/>
                <w:szCs w:val="16"/>
                <w:lang w:eastAsia="hi-IN" w:bidi="hi-IN"/>
              </w:rPr>
            </w:pPr>
            <w:r w:rsidRPr="00426297">
              <w:rPr>
                <w:rFonts w:ascii="Times New Roman" w:eastAsia="Lucida Sans Unicode" w:hAnsi="Times New Roman" w:cs="Times New Roman"/>
                <w:kern w:val="1"/>
                <w:sz w:val="16"/>
                <w:szCs w:val="16"/>
                <w:lang w:eastAsia="hi-IN" w:bidi="hi-IN"/>
              </w:rPr>
              <w:t>2. Students will explain their “Code of Ethics” using concrete/real-world examples.</w:t>
            </w:r>
          </w:p>
          <w:p w:rsidR="00E408E6" w:rsidRPr="00426297" w:rsidRDefault="00E408E6" w:rsidP="00E408E6">
            <w:pPr>
              <w:widowControl w:val="0"/>
              <w:suppressAutoHyphens/>
              <w:rPr>
                <w:rFonts w:ascii="Times New Roman" w:eastAsia="Lucida Sans Unicode" w:hAnsi="Times New Roman" w:cs="Times New Roman"/>
                <w:kern w:val="1"/>
                <w:sz w:val="16"/>
                <w:szCs w:val="16"/>
                <w:lang w:eastAsia="hi-IN" w:bidi="hi-IN"/>
              </w:rPr>
            </w:pPr>
            <w:r w:rsidRPr="00426297">
              <w:rPr>
                <w:rFonts w:ascii="Times New Roman" w:eastAsia="Lucida Sans Unicode" w:hAnsi="Times New Roman" w:cs="Times New Roman"/>
                <w:kern w:val="1"/>
                <w:sz w:val="16"/>
                <w:szCs w:val="16"/>
                <w:lang w:eastAsia="hi-IN" w:bidi="hi-IN"/>
              </w:rPr>
              <w:t>Core Standards Addressed:</w:t>
            </w:r>
          </w:p>
          <w:p w:rsidR="00E408E6" w:rsidRPr="00426297" w:rsidRDefault="00E408E6" w:rsidP="00E408E6">
            <w:pPr>
              <w:widowControl w:val="0"/>
              <w:suppressAutoHyphens/>
              <w:rPr>
                <w:rFonts w:ascii="Times New Roman" w:eastAsia="Lucida Sans Unicode" w:hAnsi="Times New Roman" w:cs="Times New Roman"/>
                <w:kern w:val="1"/>
                <w:sz w:val="16"/>
                <w:szCs w:val="16"/>
                <w:lang w:eastAsia="hi-IN" w:bidi="hi-IN"/>
              </w:rPr>
            </w:pPr>
            <w:r w:rsidRPr="00426297">
              <w:rPr>
                <w:rFonts w:ascii="Times New Roman" w:eastAsia="Lucida Sans Unicode" w:hAnsi="Times New Roman" w:cs="Times New Roman"/>
                <w:kern w:val="1"/>
                <w:sz w:val="16"/>
                <w:szCs w:val="16"/>
                <w:lang w:eastAsia="hi-IN" w:bidi="hi-IN"/>
              </w:rPr>
              <w:t xml:space="preserve">W.11-12.2a: Introduce a topic; organize complex ideas, concepts, and information so that each new element builds on that which precedes it to create a unified whole; include formatting (e.g., headings), graphics (e.g., figures, tables), and multimedia when useful to aiding comprehension. </w:t>
            </w:r>
          </w:p>
          <w:p w:rsidR="00E408E6" w:rsidRPr="00426297" w:rsidRDefault="00E408E6" w:rsidP="00E408E6">
            <w:pPr>
              <w:widowControl w:val="0"/>
              <w:suppressAutoHyphens/>
              <w:rPr>
                <w:rFonts w:ascii="Times New Roman" w:eastAsia="Lucida Sans Unicode" w:hAnsi="Times New Roman" w:cs="Times New Roman"/>
                <w:kern w:val="1"/>
                <w:sz w:val="16"/>
                <w:szCs w:val="16"/>
                <w:lang w:eastAsia="hi-IN" w:bidi="hi-IN"/>
              </w:rPr>
            </w:pPr>
            <w:r w:rsidRPr="00426297">
              <w:rPr>
                <w:rFonts w:ascii="Times New Roman" w:eastAsia="Lucida Sans Unicode" w:hAnsi="Times New Roman" w:cs="Times New Roman"/>
                <w:kern w:val="1"/>
                <w:sz w:val="16"/>
                <w:szCs w:val="16"/>
                <w:lang w:eastAsia="hi-IN" w:bidi="hi-IN"/>
              </w:rPr>
              <w:t xml:space="preserve">W.11-12.2b: Develop the topic thoroughly by selecting the most significant and relevant facts, extended definitions, concrete details, quotations, or other information and examples appropriate to the audience’s knowledge of the topic. </w:t>
            </w:r>
          </w:p>
          <w:p w:rsidR="00E408E6" w:rsidRPr="00426297" w:rsidRDefault="00E408E6" w:rsidP="00E408E6">
            <w:pPr>
              <w:widowControl w:val="0"/>
              <w:suppressAutoHyphens/>
              <w:rPr>
                <w:rFonts w:ascii="Times New Roman" w:eastAsia="Lucida Sans Unicode" w:hAnsi="Times New Roman" w:cs="Times New Roman"/>
                <w:kern w:val="1"/>
                <w:sz w:val="16"/>
                <w:szCs w:val="16"/>
                <w:lang w:eastAsia="hi-IN" w:bidi="hi-IN"/>
              </w:rPr>
            </w:pPr>
            <w:r w:rsidRPr="00426297">
              <w:rPr>
                <w:rFonts w:ascii="Times New Roman" w:eastAsia="Lucida Sans Unicode" w:hAnsi="Times New Roman" w:cs="Times New Roman"/>
                <w:kern w:val="1"/>
                <w:sz w:val="16"/>
                <w:szCs w:val="16"/>
                <w:lang w:eastAsia="hi-IN" w:bidi="hi-IN"/>
              </w:rPr>
              <w:t xml:space="preserve">W.11-12.2c: Use appropriate and varied transitions and syntax to link the major sections of the text, create cohesion, and clarify the relationships among complex ideas and concepts. </w:t>
            </w:r>
          </w:p>
          <w:p w:rsidR="00E408E6" w:rsidRPr="00426297" w:rsidRDefault="00E408E6" w:rsidP="00E408E6">
            <w:pPr>
              <w:widowControl w:val="0"/>
              <w:suppressAutoHyphens/>
              <w:rPr>
                <w:rFonts w:ascii="Times New Roman" w:eastAsia="Lucida Sans Unicode" w:hAnsi="Times New Roman" w:cs="Times New Roman"/>
                <w:kern w:val="1"/>
                <w:sz w:val="16"/>
                <w:szCs w:val="16"/>
                <w:lang w:eastAsia="hi-IN" w:bidi="hi-IN"/>
              </w:rPr>
            </w:pPr>
            <w:r w:rsidRPr="00426297">
              <w:rPr>
                <w:rFonts w:ascii="Times New Roman" w:eastAsia="Lucida Sans Unicode" w:hAnsi="Times New Roman" w:cs="Times New Roman"/>
                <w:kern w:val="1"/>
                <w:sz w:val="16"/>
                <w:szCs w:val="16"/>
                <w:lang w:eastAsia="hi-IN" w:bidi="hi-IN"/>
              </w:rPr>
              <w:t xml:space="preserve">W.11-12.2d: Use precise language, domain-specific vocabulary, and techniques such as metaphor, simile, and analogy to manage the complexity of the topic. </w:t>
            </w:r>
          </w:p>
          <w:p w:rsidR="00E408E6" w:rsidRPr="00426297" w:rsidRDefault="00E408E6" w:rsidP="00E408E6">
            <w:pPr>
              <w:widowControl w:val="0"/>
              <w:suppressAutoHyphens/>
              <w:rPr>
                <w:rFonts w:ascii="Times New Roman" w:eastAsia="Lucida Sans Unicode" w:hAnsi="Times New Roman" w:cs="Times New Roman"/>
                <w:kern w:val="1"/>
                <w:sz w:val="16"/>
                <w:szCs w:val="16"/>
                <w:lang w:eastAsia="hi-IN" w:bidi="hi-IN"/>
              </w:rPr>
            </w:pPr>
            <w:r w:rsidRPr="00426297">
              <w:rPr>
                <w:rFonts w:ascii="Times New Roman" w:eastAsia="Lucida Sans Unicode" w:hAnsi="Times New Roman" w:cs="Times New Roman"/>
                <w:kern w:val="1"/>
                <w:sz w:val="16"/>
                <w:szCs w:val="16"/>
                <w:lang w:eastAsia="hi-IN" w:bidi="hi-IN"/>
              </w:rPr>
              <w:t xml:space="preserve">W.11-12.2e: Establish and maintain a formal style and objective tone while attending to the norms and conventions of the discipline in which they are writing. </w:t>
            </w:r>
          </w:p>
          <w:p w:rsidR="00E408E6" w:rsidRPr="00426297" w:rsidRDefault="00E408E6" w:rsidP="00E408E6">
            <w:pPr>
              <w:widowControl w:val="0"/>
              <w:suppressAutoHyphens/>
              <w:rPr>
                <w:rFonts w:ascii="Times New Roman" w:eastAsia="Lucida Sans Unicode" w:hAnsi="Times New Roman" w:cs="Times New Roman"/>
                <w:kern w:val="1"/>
                <w:sz w:val="16"/>
                <w:szCs w:val="16"/>
                <w:lang w:eastAsia="hi-IN" w:bidi="hi-IN"/>
              </w:rPr>
            </w:pPr>
            <w:r w:rsidRPr="00426297">
              <w:rPr>
                <w:rFonts w:ascii="Times New Roman" w:eastAsia="Lucida Sans Unicode" w:hAnsi="Times New Roman" w:cs="Times New Roman"/>
                <w:kern w:val="1"/>
                <w:sz w:val="16"/>
                <w:szCs w:val="16"/>
                <w:lang w:eastAsia="hi-IN" w:bidi="hi-IN"/>
              </w:rPr>
              <w:t>W.11-12.2f: Provide a concluding statement or section that follows from and supports the information or explanation presented (e.g., articulating implications or the significance of the topic).</w:t>
            </w:r>
          </w:p>
          <w:p w:rsidR="00E408E6" w:rsidRPr="00426297" w:rsidRDefault="00E408E6" w:rsidP="00E408E6">
            <w:pPr>
              <w:widowControl w:val="0"/>
              <w:suppressAutoHyphens/>
              <w:rPr>
                <w:rFonts w:ascii="Times New Roman" w:eastAsia="Lucida Sans Unicode" w:hAnsi="Times New Roman" w:cs="Times New Roman"/>
                <w:kern w:val="1"/>
                <w:sz w:val="16"/>
                <w:szCs w:val="16"/>
                <w:lang w:eastAsia="hi-IN" w:bidi="hi-IN"/>
              </w:rPr>
            </w:pPr>
            <w:r w:rsidRPr="00426297">
              <w:rPr>
                <w:rFonts w:ascii="Times New Roman" w:eastAsia="Lucida Sans Unicode" w:hAnsi="Times New Roman" w:cs="Times New Roman"/>
                <w:b/>
                <w:kern w:val="1"/>
                <w:sz w:val="16"/>
                <w:szCs w:val="16"/>
                <w:lang w:eastAsia="hi-IN" w:bidi="hi-IN"/>
              </w:rPr>
              <w:t>Opener:</w:t>
            </w:r>
            <w:r w:rsidRPr="00426297">
              <w:rPr>
                <w:rFonts w:ascii="Times New Roman" w:eastAsia="Lucida Sans Unicode" w:hAnsi="Times New Roman" w:cs="Times New Roman"/>
                <w:kern w:val="1"/>
                <w:sz w:val="16"/>
                <w:szCs w:val="16"/>
                <w:lang w:eastAsia="hi-IN" w:bidi="hi-IN"/>
              </w:rPr>
              <w:t xml:space="preserve"> Students will be reminded of the deadline for completed “Code of Ethics” papers, and they will be reminded of the content that should be included. </w:t>
            </w:r>
          </w:p>
          <w:p w:rsidR="00E408E6" w:rsidRPr="00426297" w:rsidRDefault="00E408E6" w:rsidP="00E408E6">
            <w:pPr>
              <w:widowControl w:val="0"/>
              <w:suppressAutoHyphens/>
              <w:rPr>
                <w:rFonts w:ascii="Times New Roman" w:eastAsia="Lucida Sans Unicode" w:hAnsi="Times New Roman" w:cs="Times New Roman"/>
                <w:b/>
                <w:kern w:val="1"/>
                <w:sz w:val="16"/>
                <w:szCs w:val="16"/>
                <w:lang w:eastAsia="hi-IN" w:bidi="hi-IN"/>
              </w:rPr>
            </w:pPr>
            <w:r w:rsidRPr="00426297">
              <w:rPr>
                <w:rFonts w:ascii="Times New Roman" w:eastAsia="Lucida Sans Unicode" w:hAnsi="Times New Roman" w:cs="Times New Roman"/>
                <w:b/>
                <w:kern w:val="1"/>
                <w:sz w:val="16"/>
                <w:szCs w:val="16"/>
                <w:lang w:eastAsia="hi-IN" w:bidi="hi-IN"/>
              </w:rPr>
              <w:t xml:space="preserve">Lesson sequence: </w:t>
            </w:r>
          </w:p>
          <w:p w:rsidR="00E408E6" w:rsidRPr="00426297" w:rsidRDefault="00E408E6" w:rsidP="00E408E6">
            <w:pPr>
              <w:widowControl w:val="0"/>
              <w:suppressAutoHyphens/>
              <w:rPr>
                <w:rFonts w:ascii="Times New Roman" w:eastAsia="Lucida Sans Unicode" w:hAnsi="Times New Roman" w:cs="Times New Roman"/>
                <w:kern w:val="1"/>
                <w:sz w:val="16"/>
                <w:szCs w:val="16"/>
                <w:lang w:eastAsia="hi-IN" w:bidi="hi-IN"/>
              </w:rPr>
            </w:pPr>
            <w:r w:rsidRPr="00426297">
              <w:rPr>
                <w:rFonts w:ascii="Times New Roman" w:eastAsia="Lucida Sans Unicode" w:hAnsi="Times New Roman" w:cs="Times New Roman"/>
                <w:kern w:val="1"/>
                <w:sz w:val="16"/>
                <w:szCs w:val="16"/>
                <w:lang w:eastAsia="hi-IN" w:bidi="hi-IN"/>
              </w:rPr>
              <w:t>1. Students will utilize whatever computers are available to type their “Code of Ethics” statements to the best of their ability.</w:t>
            </w:r>
          </w:p>
          <w:p w:rsidR="00E408E6" w:rsidRDefault="00E408E6" w:rsidP="00E408E6">
            <w:pPr>
              <w:suppressLineNumbers/>
              <w:rPr>
                <w:rFonts w:ascii="Times New Roman" w:hAnsi="Times New Roman" w:cs="Times New Roman"/>
                <w:b/>
                <w:sz w:val="16"/>
                <w:szCs w:val="16"/>
              </w:rPr>
            </w:pPr>
            <w:r w:rsidRPr="00426297">
              <w:rPr>
                <w:rFonts w:ascii="Times New Roman" w:eastAsia="Lucida Sans Unicode" w:hAnsi="Times New Roman" w:cs="Times New Roman"/>
                <w:b/>
                <w:kern w:val="1"/>
                <w:sz w:val="16"/>
                <w:szCs w:val="16"/>
                <w:lang w:eastAsia="hi-IN" w:bidi="hi-IN"/>
              </w:rPr>
              <w:t>Closure</w:t>
            </w:r>
            <w:r w:rsidRPr="00426297">
              <w:rPr>
                <w:rFonts w:ascii="Times New Roman" w:eastAsia="Lucida Sans Unicode" w:hAnsi="Times New Roman" w:cs="Times New Roman"/>
                <w:kern w:val="1"/>
                <w:sz w:val="16"/>
                <w:szCs w:val="16"/>
                <w:lang w:eastAsia="hi-IN" w:bidi="hi-IN"/>
              </w:rPr>
              <w:t>: Submit by the end of the hour, or save to Google Documents and submit by the end of the day Sunday.</w:t>
            </w:r>
          </w:p>
          <w:p w:rsidR="00E408E6" w:rsidRPr="00213091" w:rsidRDefault="00E408E6" w:rsidP="00EA5FB7">
            <w:pPr>
              <w:suppressLineNumbers/>
              <w:rPr>
                <w:rFonts w:ascii="Times New Roman" w:hAnsi="Times New Roman" w:cs="Times New Roman"/>
                <w:b/>
                <w:sz w:val="16"/>
                <w:szCs w:val="16"/>
              </w:rPr>
            </w:pPr>
          </w:p>
          <w:p w:rsidR="00EA5FB7" w:rsidRPr="00213091" w:rsidRDefault="00964829" w:rsidP="00016B29">
            <w:pPr>
              <w:suppressLineNumbers/>
              <w:rPr>
                <w:rFonts w:ascii="Times New Roman" w:hAnsi="Times New Roman" w:cs="Times New Roman"/>
                <w:sz w:val="16"/>
                <w:szCs w:val="16"/>
              </w:rPr>
            </w:pPr>
            <w:r>
              <w:rPr>
                <w:rFonts w:ascii="Times New Roman" w:eastAsia="Lucida Sans Unicode" w:hAnsi="Times New Roman" w:cs="Times New Roman"/>
                <w:kern w:val="1"/>
                <w:sz w:val="16"/>
                <w:szCs w:val="16"/>
                <w:lang w:eastAsia="hi-IN" w:bidi="hi-IN"/>
              </w:rPr>
              <w:t xml:space="preserve"> </w:t>
            </w:r>
          </w:p>
        </w:tc>
      </w:tr>
      <w:tr w:rsidR="00EA5FB7" w:rsidRPr="00A43891" w:rsidTr="00CA0C53">
        <w:tc>
          <w:tcPr>
            <w:tcW w:w="5868" w:type="dxa"/>
          </w:tcPr>
          <w:p w:rsidR="00EA5FB7" w:rsidRPr="00213091" w:rsidRDefault="00DA4770" w:rsidP="00EA5FB7">
            <w:pPr>
              <w:suppressLineNumbers/>
              <w:rPr>
                <w:rFonts w:ascii="Times New Roman" w:hAnsi="Times New Roman" w:cs="Times New Roman"/>
                <w:b/>
                <w:sz w:val="16"/>
                <w:szCs w:val="16"/>
              </w:rPr>
            </w:pPr>
            <w:r>
              <w:rPr>
                <w:rFonts w:ascii="Times New Roman" w:hAnsi="Times New Roman" w:cs="Times New Roman"/>
                <w:b/>
                <w:sz w:val="16"/>
                <w:szCs w:val="16"/>
              </w:rPr>
              <w:t>3/5</w:t>
            </w:r>
            <w:r w:rsidR="00964829">
              <w:rPr>
                <w:rFonts w:ascii="Times New Roman" w:hAnsi="Times New Roman" w:cs="Times New Roman"/>
                <w:b/>
                <w:sz w:val="16"/>
                <w:szCs w:val="16"/>
              </w:rPr>
              <w:t>/2015 Objectives</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1. Students will dramatically interpret Act III, scenes 3 and 4 from Shakespeare’s Romeo and Juliet</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2. Students will answer comprehension questions based on the content of Act III, scenes 3 and 4.</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3. Students will identify and classify examples of figurative language in Act III, scenes 3 and 4 of Romeo and Juliet.</w:t>
            </w:r>
          </w:p>
          <w:p w:rsidR="00917E80" w:rsidRPr="000F4155" w:rsidRDefault="00917E80" w:rsidP="00917E80">
            <w:pPr>
              <w:widowControl w:val="0"/>
              <w:suppressLineNumbers/>
              <w:suppressAutoHyphens/>
              <w:rPr>
                <w:rFonts w:ascii="Times New Roman" w:eastAsia="Lucida Sans Unicode" w:hAnsi="Times New Roman" w:cs="Times New Roman"/>
                <w:b/>
                <w:kern w:val="1"/>
                <w:sz w:val="16"/>
                <w:szCs w:val="16"/>
                <w:lang w:eastAsia="hi-IN" w:bidi="hi-IN"/>
              </w:rPr>
            </w:pPr>
            <w:r w:rsidRPr="000F4155">
              <w:rPr>
                <w:rFonts w:ascii="Times New Roman" w:eastAsia="Lucida Sans Unicode" w:hAnsi="Times New Roman" w:cs="Times New Roman"/>
                <w:b/>
                <w:kern w:val="1"/>
                <w:sz w:val="16"/>
                <w:szCs w:val="16"/>
                <w:lang w:eastAsia="hi-IN" w:bidi="hi-IN"/>
              </w:rPr>
              <w:t>Core Standards Addressed:</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SL.9-10.6: Adapt speech to a variety of contexts and tasks, demonstrating command of formal English when indicated or appropriate.</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RL.9-10.3: Analyze how complex characters (e.g., those with multiple or conflicting motivations) develop over the course of a text, interact with other characters, and advance the plot or develop the theme.</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RL.9-10.6: Analyze a particular point of view or cultural experience reflected in a work of literature from outside the United States, drawing on a wide reading of world literature.</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 xml:space="preserve">L.9-10.5: Demonstrate understanding of figurative language, word relationships, and nuances in word meanings. </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L.9-10.5a. Interpret figures of speech (e.g., euphemism, oxymoron) in context and analyze their role in the text.</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b/>
                <w:kern w:val="1"/>
                <w:sz w:val="16"/>
                <w:szCs w:val="16"/>
                <w:lang w:eastAsia="hi-IN" w:bidi="hi-IN"/>
              </w:rPr>
              <w:t>Opener:</w:t>
            </w:r>
            <w:r w:rsidRPr="000F4155">
              <w:rPr>
                <w:rFonts w:ascii="Times New Roman" w:eastAsia="Lucida Sans Unicode" w:hAnsi="Times New Roman" w:cs="Times New Roman"/>
                <w:kern w:val="1"/>
                <w:sz w:val="16"/>
                <w:szCs w:val="16"/>
                <w:lang w:eastAsia="hi-IN" w:bidi="hi-IN"/>
              </w:rPr>
              <w:t xml:space="preserve"> Parallel structure opener, to be completed in notes journals.</w:t>
            </w:r>
          </w:p>
          <w:p w:rsidR="00917E80" w:rsidRPr="000F4155" w:rsidRDefault="00917E80" w:rsidP="00917E80">
            <w:pPr>
              <w:widowControl w:val="0"/>
              <w:suppressLineNumbers/>
              <w:suppressAutoHyphens/>
              <w:rPr>
                <w:rFonts w:ascii="Times New Roman" w:eastAsia="Lucida Sans Unicode" w:hAnsi="Times New Roman" w:cs="Times New Roman"/>
                <w:b/>
                <w:kern w:val="1"/>
                <w:sz w:val="16"/>
                <w:szCs w:val="16"/>
                <w:lang w:eastAsia="hi-IN" w:bidi="hi-IN"/>
              </w:rPr>
            </w:pPr>
            <w:r w:rsidRPr="000F4155">
              <w:rPr>
                <w:rFonts w:ascii="Times New Roman" w:eastAsia="Lucida Sans Unicode" w:hAnsi="Times New Roman" w:cs="Times New Roman"/>
                <w:b/>
                <w:kern w:val="1"/>
                <w:sz w:val="16"/>
                <w:szCs w:val="16"/>
                <w:lang w:eastAsia="hi-IN" w:bidi="hi-IN"/>
              </w:rPr>
              <w:lastRenderedPageBreak/>
              <w:t>Lesson sequence:</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1. Review answers to opener</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 xml:space="preserve">2. Dramatically interpret Act III, scenes 3 and 4, focusing on figurative language evident in each act. </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 xml:space="preserve">3. Figurative language definitions will be projected; students will copy those that are needed for Acts I through III. Students will be prompted that they will have a large test over all figurative language terms up to this point; they will also take a quiz over Act III on Thursday. </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b/>
                <w:kern w:val="1"/>
                <w:sz w:val="16"/>
                <w:szCs w:val="16"/>
                <w:lang w:eastAsia="hi-IN" w:bidi="hi-IN"/>
              </w:rPr>
              <w:t>Closure:</w:t>
            </w:r>
            <w:r w:rsidRPr="000F4155">
              <w:rPr>
                <w:rFonts w:ascii="Times New Roman" w:eastAsia="Lucida Sans Unicode" w:hAnsi="Times New Roman" w:cs="Times New Roman"/>
                <w:kern w:val="1"/>
                <w:sz w:val="16"/>
                <w:szCs w:val="16"/>
                <w:lang w:eastAsia="hi-IN" w:bidi="hi-IN"/>
              </w:rPr>
              <w:t xml:space="preserve"> Figurative language check (ACT III, scenes 1-4 examples)</w:t>
            </w:r>
          </w:p>
          <w:p w:rsidR="00917E80" w:rsidRDefault="00917E80" w:rsidP="00917E80">
            <w:pPr>
              <w:suppressLineNumbers/>
              <w:rPr>
                <w:rFonts w:ascii="Times New Roman" w:hAnsi="Times New Roman" w:cs="Times New Roman"/>
                <w:b/>
                <w:sz w:val="16"/>
                <w:szCs w:val="16"/>
              </w:rPr>
            </w:pPr>
            <w:r w:rsidRPr="000F4155">
              <w:rPr>
                <w:rFonts w:ascii="Times New Roman" w:eastAsia="Lucida Sans Unicode" w:hAnsi="Times New Roman" w:cs="Times New Roman"/>
                <w:b/>
                <w:kern w:val="1"/>
                <w:sz w:val="16"/>
                <w:szCs w:val="16"/>
                <w:lang w:eastAsia="hi-IN" w:bidi="hi-IN"/>
              </w:rPr>
              <w:t>Homework:</w:t>
            </w:r>
            <w:r w:rsidRPr="000F4155">
              <w:rPr>
                <w:rFonts w:ascii="Times New Roman" w:eastAsia="Lucida Sans Unicode" w:hAnsi="Times New Roman" w:cs="Times New Roman"/>
                <w:kern w:val="1"/>
                <w:sz w:val="16"/>
                <w:szCs w:val="16"/>
                <w:lang w:eastAsia="hi-IN" w:bidi="hi-IN"/>
              </w:rPr>
              <w:t xml:space="preserve"> None.</w:t>
            </w:r>
          </w:p>
          <w:p w:rsidR="00EA5FB7" w:rsidRPr="00213091" w:rsidRDefault="00EA5FB7" w:rsidP="00CA0C53">
            <w:pPr>
              <w:suppressLineNumbers/>
              <w:rPr>
                <w:rFonts w:ascii="Times New Roman" w:hAnsi="Times New Roman" w:cs="Times New Roman"/>
                <w:b/>
                <w:sz w:val="16"/>
                <w:szCs w:val="16"/>
              </w:rPr>
            </w:pPr>
          </w:p>
        </w:tc>
        <w:tc>
          <w:tcPr>
            <w:tcW w:w="5148" w:type="dxa"/>
          </w:tcPr>
          <w:p w:rsidR="00EA5FB7" w:rsidRPr="00213091" w:rsidRDefault="00DA4770" w:rsidP="00EA5FB7">
            <w:pPr>
              <w:suppressLineNumbers/>
              <w:rPr>
                <w:rFonts w:ascii="Times New Roman" w:hAnsi="Times New Roman" w:cs="Times New Roman"/>
                <w:b/>
                <w:sz w:val="16"/>
                <w:szCs w:val="16"/>
              </w:rPr>
            </w:pPr>
            <w:r>
              <w:rPr>
                <w:rFonts w:ascii="Times New Roman" w:hAnsi="Times New Roman" w:cs="Times New Roman"/>
                <w:b/>
                <w:sz w:val="16"/>
                <w:szCs w:val="16"/>
              </w:rPr>
              <w:lastRenderedPageBreak/>
              <w:t>3/5</w:t>
            </w:r>
            <w:r w:rsidR="00EA5FB7" w:rsidRPr="00213091">
              <w:rPr>
                <w:rFonts w:ascii="Times New Roman" w:hAnsi="Times New Roman" w:cs="Times New Roman"/>
                <w:b/>
                <w:sz w:val="16"/>
                <w:szCs w:val="16"/>
              </w:rPr>
              <w:t xml:space="preserve">/2015 Objectives </w:t>
            </w:r>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1. Students will identify two “life lessons” they have learned, and the situation in which they learned the lessons.</w:t>
            </w:r>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2. Students will describe a relationship with a teacher from which they learned a “life lesson” in order to make a personal connection with the content in the book Tuesday’s with </w:t>
            </w:r>
            <w:proofErr w:type="spellStart"/>
            <w:r w:rsidRPr="00016B29">
              <w:rPr>
                <w:rFonts w:ascii="Times New Roman" w:eastAsia="Lucida Sans Unicode" w:hAnsi="Times New Roman" w:cs="Times New Roman"/>
                <w:kern w:val="1"/>
                <w:sz w:val="16"/>
                <w:szCs w:val="16"/>
                <w:lang w:eastAsia="hi-IN" w:bidi="hi-IN"/>
              </w:rPr>
              <w:t>Morrie</w:t>
            </w:r>
            <w:proofErr w:type="spellEnd"/>
            <w:r w:rsidRPr="00016B29">
              <w:rPr>
                <w:rFonts w:ascii="Times New Roman" w:eastAsia="Lucida Sans Unicode" w:hAnsi="Times New Roman" w:cs="Times New Roman"/>
                <w:kern w:val="1"/>
                <w:sz w:val="16"/>
                <w:szCs w:val="16"/>
                <w:lang w:eastAsia="hi-IN" w:bidi="hi-IN"/>
              </w:rPr>
              <w:t>.</w:t>
            </w:r>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3. Review the definitions for the terms morals, values, and ethics.</w:t>
            </w:r>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4. complete a pre-test over “Tuesday’s with </w:t>
            </w:r>
            <w:proofErr w:type="spellStart"/>
            <w:r w:rsidRPr="00016B29">
              <w:rPr>
                <w:rFonts w:ascii="Times New Roman" w:eastAsia="Lucida Sans Unicode" w:hAnsi="Times New Roman" w:cs="Times New Roman"/>
                <w:kern w:val="1"/>
                <w:sz w:val="16"/>
                <w:szCs w:val="16"/>
                <w:lang w:eastAsia="hi-IN" w:bidi="hi-IN"/>
              </w:rPr>
              <w:t>Morrie</w:t>
            </w:r>
            <w:proofErr w:type="spellEnd"/>
            <w:r w:rsidRPr="00016B29">
              <w:rPr>
                <w:rFonts w:ascii="Times New Roman" w:eastAsia="Lucida Sans Unicode" w:hAnsi="Times New Roman" w:cs="Times New Roman"/>
                <w:kern w:val="1"/>
                <w:sz w:val="16"/>
                <w:szCs w:val="16"/>
                <w:lang w:eastAsia="hi-IN" w:bidi="hi-IN"/>
              </w:rPr>
              <w:t>”</w:t>
            </w:r>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b/>
                <w:kern w:val="1"/>
                <w:sz w:val="16"/>
                <w:szCs w:val="16"/>
                <w:lang w:eastAsia="hi-IN" w:bidi="hi-IN"/>
              </w:rPr>
              <w:t>Core Standards Addressed</w:t>
            </w:r>
            <w:r w:rsidRPr="00016B29">
              <w:rPr>
                <w:rFonts w:ascii="Times New Roman" w:eastAsia="Lucida Sans Unicode" w:hAnsi="Times New Roman" w:cs="Times New Roman"/>
                <w:kern w:val="1"/>
                <w:sz w:val="16"/>
                <w:szCs w:val="16"/>
                <w:lang w:eastAsia="hi-IN" w:bidi="hi-IN"/>
              </w:rPr>
              <w:t xml:space="preserve">: </w:t>
            </w:r>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W.11-12.2: Write informative/explanatory texts to examine and convey complex ideas, concepts, and information clearly and accurately through the effective selection, organization, and analysis of content. </w:t>
            </w:r>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W.11-12.4: Produce clear and coherent writing in which the development, organization, and style are appropriate to task, purpose, and audience. </w:t>
            </w:r>
            <w:r w:rsidRPr="00016B29">
              <w:rPr>
                <w:rFonts w:ascii="Times New Roman" w:eastAsia="Lucida Sans Unicode" w:hAnsi="Times New Roman" w:cs="Times New Roman"/>
                <w:b/>
                <w:kern w:val="1"/>
                <w:sz w:val="16"/>
                <w:szCs w:val="16"/>
                <w:lang w:eastAsia="hi-IN" w:bidi="hi-IN"/>
              </w:rPr>
              <w:t>Opener:</w:t>
            </w:r>
            <w:r w:rsidRPr="00016B29">
              <w:rPr>
                <w:rFonts w:ascii="Times New Roman" w:eastAsia="Lucida Sans Unicode" w:hAnsi="Times New Roman" w:cs="Times New Roman"/>
                <w:kern w:val="1"/>
                <w:sz w:val="16"/>
                <w:szCs w:val="16"/>
                <w:lang w:eastAsia="hi-IN" w:bidi="hi-IN"/>
              </w:rPr>
              <w:t xml:space="preserve"> 1. Define the terms values, morals, and ethics. 2. What is one “life lesson” you have learned? How did you learn it? 3. Who would you describe has had the most influence on your life as a “teacher?” (A non-parent/family member that you have learned from.)</w:t>
            </w:r>
          </w:p>
          <w:p w:rsidR="00016B29" w:rsidRPr="00016B29" w:rsidRDefault="00016B29" w:rsidP="00016B29">
            <w:pPr>
              <w:widowControl w:val="0"/>
              <w:suppressAutoHyphens/>
              <w:jc w:val="both"/>
              <w:rPr>
                <w:rFonts w:ascii="Times New Roman" w:eastAsia="Lucida Sans Unicode" w:hAnsi="Times New Roman" w:cs="Times New Roman"/>
                <w:b/>
                <w:kern w:val="1"/>
                <w:sz w:val="16"/>
                <w:szCs w:val="16"/>
                <w:lang w:eastAsia="hi-IN" w:bidi="hi-IN"/>
              </w:rPr>
            </w:pPr>
            <w:r w:rsidRPr="00016B29">
              <w:rPr>
                <w:rFonts w:ascii="Times New Roman" w:eastAsia="Lucida Sans Unicode" w:hAnsi="Times New Roman" w:cs="Times New Roman"/>
                <w:b/>
                <w:kern w:val="1"/>
                <w:sz w:val="16"/>
                <w:szCs w:val="16"/>
                <w:lang w:eastAsia="hi-IN" w:bidi="hi-IN"/>
              </w:rPr>
              <w:t>Lesson sequence:</w:t>
            </w:r>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MUST FIRST COMPLETE TUESDAY’S WITH MORRIE PRE-TEST</w:t>
            </w:r>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1. Discuss opener responses; relate questions number two and three to the </w:t>
            </w:r>
            <w:r w:rsidRPr="00016B29">
              <w:rPr>
                <w:rFonts w:ascii="Times New Roman" w:eastAsia="Lucida Sans Unicode" w:hAnsi="Times New Roman" w:cs="Times New Roman"/>
                <w:kern w:val="1"/>
                <w:sz w:val="16"/>
                <w:szCs w:val="16"/>
                <w:lang w:eastAsia="hi-IN" w:bidi="hi-IN"/>
              </w:rPr>
              <w:lastRenderedPageBreak/>
              <w:t xml:space="preserve">novel Tuesday’s with </w:t>
            </w:r>
            <w:proofErr w:type="spellStart"/>
            <w:r w:rsidRPr="00016B29">
              <w:rPr>
                <w:rFonts w:ascii="Times New Roman" w:eastAsia="Lucida Sans Unicode" w:hAnsi="Times New Roman" w:cs="Times New Roman"/>
                <w:kern w:val="1"/>
                <w:sz w:val="16"/>
                <w:szCs w:val="16"/>
                <w:lang w:eastAsia="hi-IN" w:bidi="hi-IN"/>
              </w:rPr>
              <w:t>Morrie</w:t>
            </w:r>
            <w:proofErr w:type="spellEnd"/>
            <w:r w:rsidRPr="00016B29">
              <w:rPr>
                <w:rFonts w:ascii="Times New Roman" w:eastAsia="Lucida Sans Unicode" w:hAnsi="Times New Roman" w:cs="Times New Roman"/>
                <w:kern w:val="1"/>
                <w:sz w:val="16"/>
                <w:szCs w:val="16"/>
                <w:lang w:eastAsia="hi-IN" w:bidi="hi-IN"/>
              </w:rPr>
              <w:t>.</w:t>
            </w:r>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2. Pre-reading activities for Tuesday's with </w:t>
            </w:r>
            <w:proofErr w:type="spellStart"/>
            <w:r w:rsidRPr="00016B29">
              <w:rPr>
                <w:rFonts w:ascii="Times New Roman" w:eastAsia="Lucida Sans Unicode" w:hAnsi="Times New Roman" w:cs="Times New Roman"/>
                <w:kern w:val="1"/>
                <w:sz w:val="16"/>
                <w:szCs w:val="16"/>
                <w:lang w:eastAsia="hi-IN" w:bidi="hi-IN"/>
              </w:rPr>
              <w:t>Morrie</w:t>
            </w:r>
            <w:proofErr w:type="spellEnd"/>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A. Students will write about two “life lessons” they have learned. Then, students will write about the specific situations in which they learned the life lessons. (Mr. Fielder will model the process for students, using personal examples).</w:t>
            </w:r>
          </w:p>
          <w:p w:rsidR="00016B29" w:rsidRPr="00016B29" w:rsidRDefault="00016B29" w:rsidP="00016B29">
            <w:pPr>
              <w:widowControl w:val="0"/>
              <w:suppressAutoHyphens/>
              <w:jc w:val="both"/>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B. Once finished, students will write about a teacher they have learned from. They will write about specific instances in which a teacher inspired a change in them. (two specific instances) three paragraphs total (one to describe relationship, two to expound upon life lessons learned from the individual)</w:t>
            </w:r>
          </w:p>
          <w:p w:rsidR="00EA5FB7" w:rsidRPr="00213091" w:rsidRDefault="00016B29" w:rsidP="00016B29">
            <w:pPr>
              <w:jc w:val="both"/>
              <w:rPr>
                <w:rFonts w:ascii="Times New Roman" w:hAnsi="Times New Roman" w:cs="Times New Roman"/>
                <w:b/>
                <w:sz w:val="16"/>
                <w:szCs w:val="16"/>
              </w:rPr>
            </w:pPr>
            <w:r w:rsidRPr="00016B29">
              <w:rPr>
                <w:rFonts w:ascii="Times New Roman" w:eastAsia="Lucida Sans Unicode" w:hAnsi="Times New Roman" w:cs="Times New Roman"/>
                <w:b/>
                <w:kern w:val="1"/>
                <w:sz w:val="16"/>
                <w:szCs w:val="16"/>
                <w:lang w:eastAsia="hi-IN" w:bidi="hi-IN"/>
              </w:rPr>
              <w:t>Closure:</w:t>
            </w:r>
            <w:r w:rsidRPr="00016B29">
              <w:rPr>
                <w:rFonts w:ascii="Times New Roman" w:eastAsia="Lucida Sans Unicode" w:hAnsi="Times New Roman" w:cs="Times New Roman"/>
                <w:kern w:val="1"/>
                <w:sz w:val="16"/>
                <w:szCs w:val="16"/>
                <w:lang w:eastAsia="hi-IN" w:bidi="hi-IN"/>
              </w:rPr>
              <w:t xml:space="preserve"> What specifically would you SAY to the person you wrote about?</w:t>
            </w:r>
          </w:p>
        </w:tc>
      </w:tr>
      <w:tr w:rsidR="00EA5FB7" w:rsidRPr="00A43891" w:rsidTr="00CA0C53">
        <w:tc>
          <w:tcPr>
            <w:tcW w:w="5868" w:type="dxa"/>
          </w:tcPr>
          <w:p w:rsidR="00EA5FB7" w:rsidRPr="00213091" w:rsidRDefault="00EA5FB7" w:rsidP="00EA5FB7">
            <w:pPr>
              <w:suppressLineNumbers/>
              <w:rPr>
                <w:rFonts w:ascii="Times New Roman" w:hAnsi="Times New Roman" w:cs="Times New Roman"/>
                <w:b/>
                <w:sz w:val="16"/>
                <w:szCs w:val="16"/>
              </w:rPr>
            </w:pPr>
            <w:r w:rsidRPr="00213091">
              <w:rPr>
                <w:rFonts w:ascii="Times New Roman" w:hAnsi="Times New Roman" w:cs="Times New Roman"/>
                <w:sz w:val="16"/>
                <w:szCs w:val="16"/>
              </w:rPr>
              <w:lastRenderedPageBreak/>
              <w:t xml:space="preserve"> </w:t>
            </w:r>
            <w:r w:rsidR="00DA4770">
              <w:rPr>
                <w:rFonts w:ascii="Times New Roman" w:hAnsi="Times New Roman" w:cs="Times New Roman"/>
                <w:b/>
                <w:sz w:val="16"/>
                <w:szCs w:val="16"/>
              </w:rPr>
              <w:t>3/6</w:t>
            </w:r>
            <w:r w:rsidRPr="00213091">
              <w:rPr>
                <w:rFonts w:ascii="Times New Roman" w:hAnsi="Times New Roman" w:cs="Times New Roman"/>
                <w:b/>
                <w:sz w:val="16"/>
                <w:szCs w:val="16"/>
              </w:rPr>
              <w:t xml:space="preserve">/2015 Objectives </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1. Students will Dramatically interpret Act III, scene 5.</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2. Students will review content questions from Act III</w:t>
            </w:r>
          </w:p>
          <w:p w:rsidR="00917E80" w:rsidRPr="000F4155" w:rsidRDefault="00917E80" w:rsidP="00917E80">
            <w:pPr>
              <w:widowControl w:val="0"/>
              <w:suppressLineNumbers/>
              <w:suppressAutoHyphens/>
              <w:rPr>
                <w:rFonts w:ascii="Times New Roman" w:eastAsia="Lucida Sans Unicode" w:hAnsi="Times New Roman" w:cs="Times New Roman"/>
                <w:b/>
                <w:kern w:val="1"/>
                <w:sz w:val="16"/>
                <w:szCs w:val="16"/>
                <w:lang w:eastAsia="hi-IN" w:bidi="hi-IN"/>
              </w:rPr>
            </w:pPr>
            <w:r w:rsidRPr="000F4155">
              <w:rPr>
                <w:rFonts w:ascii="Times New Roman" w:eastAsia="Lucida Sans Unicode" w:hAnsi="Times New Roman" w:cs="Times New Roman"/>
                <w:b/>
                <w:kern w:val="1"/>
                <w:sz w:val="16"/>
                <w:szCs w:val="16"/>
                <w:lang w:eastAsia="hi-IN" w:bidi="hi-IN"/>
              </w:rPr>
              <w:t>Core Standards Addressed:</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SL.9-10.6: Adapt speech to a variety of contexts and tasks, demonstrating command of formal English when indicated or appropriate.</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RL.9-10.3: Analyze how complex characters (e.g., those with multiple or conflicting motivations) develop over the course of a text, interact with other characters, and advance the plot or develop the theme.</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RL.9-10.6: Analyze a particular point of view or cultural experience reflected in a work of literature from outside the United States, drawing on a wide reading of world literature.</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 xml:space="preserve">L.9-10.5: Demonstrate understanding of figurative language, word relationships, and nuances in word meanings. </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L.9-10.5a. Interpret figures of speech (e.g., euphemism, oxymoron) in context and analyze their role in the text.</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b/>
                <w:kern w:val="1"/>
                <w:sz w:val="16"/>
                <w:szCs w:val="16"/>
                <w:lang w:eastAsia="hi-IN" w:bidi="hi-IN"/>
              </w:rPr>
              <w:t>Opener:</w:t>
            </w:r>
            <w:r w:rsidRPr="000F4155">
              <w:rPr>
                <w:rFonts w:ascii="Times New Roman" w:eastAsia="Lucida Sans Unicode" w:hAnsi="Times New Roman" w:cs="Times New Roman"/>
                <w:kern w:val="1"/>
                <w:sz w:val="16"/>
                <w:szCs w:val="16"/>
                <w:lang w:eastAsia="hi-IN" w:bidi="hi-IN"/>
              </w:rPr>
              <w:t xml:space="preserve"> Write about the last time you were disciplined/had an argument with a parent. What was the situation? What was the end result? Lesson sequence:</w:t>
            </w:r>
          </w:p>
          <w:p w:rsidR="00917E80" w:rsidRPr="000F4155" w:rsidRDefault="00917E80" w:rsidP="00917E80">
            <w:pPr>
              <w:widowControl w:val="0"/>
              <w:suppressLineNumbers/>
              <w:suppressAutoHyphens/>
              <w:rPr>
                <w:rFonts w:ascii="Times New Roman" w:eastAsia="Lucida Sans Unicode" w:hAnsi="Times New Roman" w:cs="Times New Roman"/>
                <w:b/>
                <w:kern w:val="1"/>
                <w:sz w:val="16"/>
                <w:szCs w:val="16"/>
                <w:lang w:eastAsia="hi-IN" w:bidi="hi-IN"/>
              </w:rPr>
            </w:pPr>
            <w:r w:rsidRPr="000F4155">
              <w:rPr>
                <w:rFonts w:ascii="Times New Roman" w:eastAsia="Lucida Sans Unicode" w:hAnsi="Times New Roman" w:cs="Times New Roman"/>
                <w:b/>
                <w:kern w:val="1"/>
                <w:sz w:val="16"/>
                <w:szCs w:val="16"/>
                <w:lang w:eastAsia="hi-IN" w:bidi="hi-IN"/>
              </w:rPr>
              <w:t>Lesson sequence:</w:t>
            </w:r>
          </w:p>
          <w:p w:rsidR="00917E80" w:rsidRPr="000F4155" w:rsidRDefault="00964829" w:rsidP="00917E80">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1</w:t>
            </w:r>
            <w:r w:rsidR="00917E80" w:rsidRPr="000F4155">
              <w:rPr>
                <w:rFonts w:ascii="Times New Roman" w:eastAsia="Lucida Sans Unicode" w:hAnsi="Times New Roman" w:cs="Times New Roman"/>
                <w:kern w:val="1"/>
                <w:sz w:val="16"/>
                <w:szCs w:val="16"/>
                <w:lang w:eastAsia="hi-IN" w:bidi="hi-IN"/>
              </w:rPr>
              <w:t>. Dramatically interpret Act III, scene 5, pointing out specific figurative language examples present.</w:t>
            </w:r>
          </w:p>
          <w:p w:rsidR="00917E80" w:rsidRPr="000F4155" w:rsidRDefault="00964829" w:rsidP="00917E80">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2</w:t>
            </w:r>
            <w:r w:rsidR="00917E80" w:rsidRPr="000F4155">
              <w:rPr>
                <w:rFonts w:ascii="Times New Roman" w:eastAsia="Lucida Sans Unicode" w:hAnsi="Times New Roman" w:cs="Times New Roman"/>
                <w:kern w:val="1"/>
                <w:sz w:val="16"/>
                <w:szCs w:val="16"/>
                <w:lang w:eastAsia="hi-IN" w:bidi="hi-IN"/>
              </w:rPr>
              <w:t xml:space="preserve">. Review expectations for the following day: </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Working toward completion of Act III questions.</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kern w:val="1"/>
                <w:sz w:val="16"/>
                <w:szCs w:val="16"/>
                <w:lang w:eastAsia="hi-IN" w:bidi="hi-IN"/>
              </w:rPr>
              <w:t xml:space="preserve">Studying figurative language definitions and examples for </w:t>
            </w:r>
            <w:r w:rsidR="00964829">
              <w:rPr>
                <w:rFonts w:ascii="Times New Roman" w:eastAsia="Lucida Sans Unicode" w:hAnsi="Times New Roman" w:cs="Times New Roman"/>
                <w:kern w:val="1"/>
                <w:sz w:val="16"/>
                <w:szCs w:val="16"/>
                <w:lang w:eastAsia="hi-IN" w:bidi="hi-IN"/>
              </w:rPr>
              <w:t>Monday’s</w:t>
            </w:r>
            <w:r w:rsidRPr="000F4155">
              <w:rPr>
                <w:rFonts w:ascii="Times New Roman" w:eastAsia="Lucida Sans Unicode" w:hAnsi="Times New Roman" w:cs="Times New Roman"/>
                <w:kern w:val="1"/>
                <w:sz w:val="16"/>
                <w:szCs w:val="16"/>
                <w:lang w:eastAsia="hi-IN" w:bidi="hi-IN"/>
              </w:rPr>
              <w:t xml:space="preserve"> </w:t>
            </w:r>
            <w:r w:rsidR="00964829">
              <w:rPr>
                <w:rFonts w:ascii="Times New Roman" w:eastAsia="Lucida Sans Unicode" w:hAnsi="Times New Roman" w:cs="Times New Roman"/>
                <w:kern w:val="1"/>
                <w:sz w:val="16"/>
                <w:szCs w:val="16"/>
                <w:lang w:eastAsia="hi-IN" w:bidi="hi-IN"/>
              </w:rPr>
              <w:t xml:space="preserve">assessment of Romeo and Juliet </w:t>
            </w:r>
          </w:p>
          <w:p w:rsidR="00917E80" w:rsidRPr="000F4155" w:rsidRDefault="00917E80" w:rsidP="00917E80">
            <w:pPr>
              <w:widowControl w:val="0"/>
              <w:suppressLineNumbers/>
              <w:suppressAutoHyphens/>
              <w:rPr>
                <w:rFonts w:ascii="Times New Roman" w:eastAsia="Lucida Sans Unicode" w:hAnsi="Times New Roman" w:cs="Times New Roman"/>
                <w:kern w:val="1"/>
                <w:sz w:val="16"/>
                <w:szCs w:val="16"/>
                <w:lang w:eastAsia="hi-IN" w:bidi="hi-IN"/>
              </w:rPr>
            </w:pPr>
            <w:r w:rsidRPr="000F4155">
              <w:rPr>
                <w:rFonts w:ascii="Times New Roman" w:eastAsia="Lucida Sans Unicode" w:hAnsi="Times New Roman" w:cs="Times New Roman"/>
                <w:b/>
                <w:kern w:val="1"/>
                <w:sz w:val="16"/>
                <w:szCs w:val="16"/>
                <w:lang w:eastAsia="hi-IN" w:bidi="hi-IN"/>
              </w:rPr>
              <w:t>Closure:</w:t>
            </w:r>
            <w:r w:rsidR="00964829">
              <w:rPr>
                <w:rFonts w:ascii="Times New Roman" w:eastAsia="Lucida Sans Unicode" w:hAnsi="Times New Roman" w:cs="Times New Roman"/>
                <w:kern w:val="1"/>
                <w:sz w:val="16"/>
                <w:szCs w:val="16"/>
                <w:lang w:eastAsia="hi-IN" w:bidi="hi-IN"/>
              </w:rPr>
              <w:t xml:space="preserve"> Reminder for Monday</w:t>
            </w:r>
            <w:r w:rsidRPr="000F4155">
              <w:rPr>
                <w:rFonts w:ascii="Times New Roman" w:eastAsia="Lucida Sans Unicode" w:hAnsi="Times New Roman" w:cs="Times New Roman"/>
                <w:kern w:val="1"/>
                <w:sz w:val="16"/>
                <w:szCs w:val="16"/>
                <w:lang w:eastAsia="hi-IN" w:bidi="hi-IN"/>
              </w:rPr>
              <w:t>’s figurative language clicker quiz on ACTs II and III.</w:t>
            </w:r>
          </w:p>
          <w:p w:rsidR="00917E80" w:rsidRPr="00213091" w:rsidRDefault="00917E80" w:rsidP="00917E80">
            <w:pPr>
              <w:suppressLineNumbers/>
              <w:rPr>
                <w:rFonts w:ascii="Times New Roman" w:hAnsi="Times New Roman" w:cs="Times New Roman"/>
                <w:b/>
                <w:sz w:val="16"/>
                <w:szCs w:val="16"/>
              </w:rPr>
            </w:pPr>
            <w:r w:rsidRPr="000F4155">
              <w:rPr>
                <w:rFonts w:ascii="Times New Roman" w:eastAsia="Lucida Sans Unicode" w:hAnsi="Times New Roman" w:cs="Times New Roman"/>
                <w:b/>
                <w:kern w:val="1"/>
                <w:sz w:val="16"/>
                <w:szCs w:val="16"/>
                <w:lang w:eastAsia="hi-IN" w:bidi="hi-IN"/>
              </w:rPr>
              <w:t>Homework:</w:t>
            </w:r>
            <w:r w:rsidRPr="000F4155">
              <w:rPr>
                <w:rFonts w:ascii="Times New Roman" w:eastAsia="Lucida Sans Unicode" w:hAnsi="Times New Roman" w:cs="Times New Roman"/>
                <w:kern w:val="1"/>
                <w:sz w:val="16"/>
                <w:szCs w:val="16"/>
                <w:lang w:eastAsia="hi-IN" w:bidi="hi-IN"/>
              </w:rPr>
              <w:t xml:space="preserve"> Study Act II and Act III figurative language examples in packet for clicker quiz on Thursday at the beginning of the hour.</w:t>
            </w:r>
          </w:p>
          <w:p w:rsidR="00EA5FB7" w:rsidRPr="00213091" w:rsidRDefault="00EA5FB7" w:rsidP="00DA4770">
            <w:pPr>
              <w:suppressLineNumbers/>
              <w:rPr>
                <w:rFonts w:ascii="Times New Roman" w:hAnsi="Times New Roman" w:cs="Times New Roman"/>
                <w:b/>
                <w:sz w:val="16"/>
                <w:szCs w:val="16"/>
              </w:rPr>
            </w:pPr>
          </w:p>
        </w:tc>
        <w:tc>
          <w:tcPr>
            <w:tcW w:w="5148" w:type="dxa"/>
          </w:tcPr>
          <w:p w:rsidR="00EA5FB7" w:rsidRPr="00213091" w:rsidRDefault="00DA4770" w:rsidP="00EA5FB7">
            <w:pPr>
              <w:suppressLineNumbers/>
              <w:rPr>
                <w:rFonts w:ascii="Times New Roman" w:hAnsi="Times New Roman" w:cs="Times New Roman"/>
                <w:b/>
                <w:sz w:val="16"/>
                <w:szCs w:val="16"/>
              </w:rPr>
            </w:pPr>
            <w:r>
              <w:rPr>
                <w:rFonts w:ascii="Times New Roman" w:hAnsi="Times New Roman" w:cs="Times New Roman"/>
                <w:b/>
                <w:sz w:val="16"/>
                <w:szCs w:val="16"/>
              </w:rPr>
              <w:t>3/6</w:t>
            </w:r>
            <w:r w:rsidR="00EA5FB7" w:rsidRPr="00213091">
              <w:rPr>
                <w:rFonts w:ascii="Times New Roman" w:hAnsi="Times New Roman" w:cs="Times New Roman"/>
                <w:b/>
                <w:sz w:val="16"/>
                <w:szCs w:val="16"/>
              </w:rPr>
              <w:t xml:space="preserve">/2015 Objectives </w:t>
            </w:r>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1. Students will analyze Mitch </w:t>
            </w:r>
            <w:proofErr w:type="spellStart"/>
            <w:r w:rsidRPr="00016B29">
              <w:rPr>
                <w:rFonts w:ascii="Times New Roman" w:eastAsia="Lucida Sans Unicode" w:hAnsi="Times New Roman" w:cs="Times New Roman"/>
                <w:kern w:val="1"/>
                <w:sz w:val="16"/>
                <w:szCs w:val="16"/>
                <w:lang w:eastAsia="hi-IN" w:bidi="hi-IN"/>
              </w:rPr>
              <w:t>Albom’s</w:t>
            </w:r>
            <w:proofErr w:type="spellEnd"/>
            <w:r w:rsidRPr="00016B29">
              <w:rPr>
                <w:rFonts w:ascii="Times New Roman" w:eastAsia="Lucida Sans Unicode" w:hAnsi="Times New Roman" w:cs="Times New Roman"/>
                <w:kern w:val="1"/>
                <w:sz w:val="16"/>
                <w:szCs w:val="16"/>
                <w:lang w:eastAsia="hi-IN" w:bidi="hi-IN"/>
              </w:rPr>
              <w:t xml:space="preserve"> writing style after reading a sample column.</w:t>
            </w:r>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2. Students will read and analyze pages 1-17 of the book Tuesday’s With </w:t>
            </w:r>
            <w:proofErr w:type="spellStart"/>
            <w:r w:rsidRPr="00016B29">
              <w:rPr>
                <w:rFonts w:ascii="Times New Roman" w:eastAsia="Lucida Sans Unicode" w:hAnsi="Times New Roman" w:cs="Times New Roman"/>
                <w:kern w:val="1"/>
                <w:sz w:val="16"/>
                <w:szCs w:val="16"/>
                <w:lang w:eastAsia="hi-IN" w:bidi="hi-IN"/>
              </w:rPr>
              <w:t>Morrie</w:t>
            </w:r>
            <w:proofErr w:type="spellEnd"/>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3. Students will compare and contrast Morrie’s values, as opposed to Mitch’s values, theorizing which lives the moral life at this point of the book (through page 17)</w:t>
            </w:r>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b/>
                <w:kern w:val="1"/>
                <w:sz w:val="16"/>
                <w:szCs w:val="16"/>
                <w:lang w:eastAsia="hi-IN" w:bidi="hi-IN"/>
              </w:rPr>
              <w:t>Core Standards Addressed:</w:t>
            </w:r>
            <w:r w:rsidRPr="00016B29">
              <w:rPr>
                <w:rFonts w:ascii="Times New Roman" w:eastAsia="Lucida Sans Unicode" w:hAnsi="Times New Roman" w:cs="Times New Roman"/>
                <w:kern w:val="1"/>
                <w:sz w:val="16"/>
                <w:szCs w:val="16"/>
                <w:lang w:eastAsia="hi-IN" w:bidi="hi-IN"/>
              </w:rPr>
              <w:t xml:space="preserve"> </w:t>
            </w:r>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RI.11-12.5: Analyze and evaluate the effectiveness of the structure an author uses in his or her exposition or argument, including whether the structure makes points clear, convincing, and engaging. </w:t>
            </w:r>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RI.11-12.6: Determine an author’s point of view or purpose in a text in which the rhetoric is particularly effective, analyzing how style and content contribute to the power, persuasiveness or beauty of the text.</w:t>
            </w:r>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RL.11-12.1: Cite strong and thorough textual evidence to support analysis of what the text says explicitly as well as inferences drawn from the text, including determining where the text leaves matters uncertain. </w:t>
            </w:r>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RL.11-12.3: Analyze the impact of the author’s choices regarding how to develop and relate elements of a story or drama (e.g., where a story is set, how the action is ordered, how the characters are introduced and developed).</w:t>
            </w:r>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b/>
                <w:kern w:val="1"/>
                <w:sz w:val="16"/>
                <w:szCs w:val="16"/>
                <w:lang w:eastAsia="hi-IN" w:bidi="hi-IN"/>
              </w:rPr>
              <w:t>Opener:</w:t>
            </w:r>
            <w:r w:rsidRPr="00016B29">
              <w:rPr>
                <w:rFonts w:ascii="Times New Roman" w:eastAsia="Lucida Sans Unicode" w:hAnsi="Times New Roman" w:cs="Times New Roman"/>
                <w:kern w:val="1"/>
                <w:sz w:val="16"/>
                <w:szCs w:val="16"/>
                <w:lang w:eastAsia="hi-IN" w:bidi="hi-IN"/>
              </w:rPr>
              <w:t xml:space="preserve"> Students will pick up a column by Mitch </w:t>
            </w:r>
            <w:proofErr w:type="spellStart"/>
            <w:r w:rsidRPr="00016B29">
              <w:rPr>
                <w:rFonts w:ascii="Times New Roman" w:eastAsia="Lucida Sans Unicode" w:hAnsi="Times New Roman" w:cs="Times New Roman"/>
                <w:kern w:val="1"/>
                <w:sz w:val="16"/>
                <w:szCs w:val="16"/>
                <w:lang w:eastAsia="hi-IN" w:bidi="hi-IN"/>
              </w:rPr>
              <w:t>Albom</w:t>
            </w:r>
            <w:proofErr w:type="spellEnd"/>
            <w:r w:rsidRPr="00016B29">
              <w:rPr>
                <w:rFonts w:ascii="Times New Roman" w:eastAsia="Lucida Sans Unicode" w:hAnsi="Times New Roman" w:cs="Times New Roman"/>
                <w:kern w:val="1"/>
                <w:sz w:val="16"/>
                <w:szCs w:val="16"/>
                <w:lang w:eastAsia="hi-IN" w:bidi="hi-IN"/>
              </w:rPr>
              <w:t xml:space="preserve"> titled “The College That Rejects You May Be Doing You a Favor.” Once finished, students will answer the following questions: 1. What values does Mitch </w:t>
            </w:r>
            <w:proofErr w:type="spellStart"/>
            <w:r w:rsidRPr="00016B29">
              <w:rPr>
                <w:rFonts w:ascii="Times New Roman" w:eastAsia="Lucida Sans Unicode" w:hAnsi="Times New Roman" w:cs="Times New Roman"/>
                <w:kern w:val="1"/>
                <w:sz w:val="16"/>
                <w:szCs w:val="16"/>
                <w:lang w:eastAsia="hi-IN" w:bidi="hi-IN"/>
              </w:rPr>
              <w:t>Albom</w:t>
            </w:r>
            <w:proofErr w:type="spellEnd"/>
            <w:r w:rsidRPr="00016B29">
              <w:rPr>
                <w:rFonts w:ascii="Times New Roman" w:eastAsia="Lucida Sans Unicode" w:hAnsi="Times New Roman" w:cs="Times New Roman"/>
                <w:kern w:val="1"/>
                <w:sz w:val="16"/>
                <w:szCs w:val="16"/>
                <w:lang w:eastAsia="hi-IN" w:bidi="hi-IN"/>
              </w:rPr>
              <w:t xml:space="preserve"> possess, based on his column? Identify three values and use examples from the text to support them. Students will also describe Mitch </w:t>
            </w:r>
            <w:proofErr w:type="spellStart"/>
            <w:r w:rsidRPr="00016B29">
              <w:rPr>
                <w:rFonts w:ascii="Times New Roman" w:eastAsia="Lucida Sans Unicode" w:hAnsi="Times New Roman" w:cs="Times New Roman"/>
                <w:kern w:val="1"/>
                <w:sz w:val="16"/>
                <w:szCs w:val="16"/>
                <w:lang w:eastAsia="hi-IN" w:bidi="hi-IN"/>
              </w:rPr>
              <w:t>Albom’s</w:t>
            </w:r>
            <w:proofErr w:type="spellEnd"/>
            <w:r w:rsidRPr="00016B29">
              <w:rPr>
                <w:rFonts w:ascii="Times New Roman" w:eastAsia="Lucida Sans Unicode" w:hAnsi="Times New Roman" w:cs="Times New Roman"/>
                <w:kern w:val="1"/>
                <w:sz w:val="16"/>
                <w:szCs w:val="16"/>
                <w:lang w:eastAsia="hi-IN" w:bidi="hi-IN"/>
              </w:rPr>
              <w:t xml:space="preserve"> writing style.</w:t>
            </w:r>
          </w:p>
          <w:p w:rsidR="00016B29" w:rsidRPr="00016B29" w:rsidRDefault="00016B29" w:rsidP="00016B29">
            <w:pPr>
              <w:widowControl w:val="0"/>
              <w:suppressLineNumbers/>
              <w:suppressAutoHyphens/>
              <w:snapToGrid w:val="0"/>
              <w:rPr>
                <w:rFonts w:ascii="Times New Roman" w:eastAsia="Lucida Sans Unicode" w:hAnsi="Times New Roman" w:cs="Times New Roman"/>
                <w:b/>
                <w:kern w:val="1"/>
                <w:sz w:val="16"/>
                <w:szCs w:val="16"/>
                <w:lang w:eastAsia="hi-IN" w:bidi="hi-IN"/>
              </w:rPr>
            </w:pPr>
            <w:r w:rsidRPr="00016B29">
              <w:rPr>
                <w:rFonts w:ascii="Times New Roman" w:eastAsia="Lucida Sans Unicode" w:hAnsi="Times New Roman" w:cs="Times New Roman"/>
                <w:b/>
                <w:kern w:val="1"/>
                <w:sz w:val="16"/>
                <w:szCs w:val="16"/>
                <w:lang w:eastAsia="hi-IN" w:bidi="hi-IN"/>
              </w:rPr>
              <w:t>Lesson sequence:</w:t>
            </w:r>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1. Discuss answers to opener questions, paying special attention to the values that are being shared by </w:t>
            </w:r>
            <w:proofErr w:type="spellStart"/>
            <w:r w:rsidRPr="00016B29">
              <w:rPr>
                <w:rFonts w:ascii="Times New Roman" w:eastAsia="Lucida Sans Unicode" w:hAnsi="Times New Roman" w:cs="Times New Roman"/>
                <w:kern w:val="1"/>
                <w:sz w:val="16"/>
                <w:szCs w:val="16"/>
                <w:lang w:eastAsia="hi-IN" w:bidi="hi-IN"/>
              </w:rPr>
              <w:t>Albom</w:t>
            </w:r>
            <w:proofErr w:type="spellEnd"/>
            <w:r w:rsidRPr="00016B29">
              <w:rPr>
                <w:rFonts w:ascii="Times New Roman" w:eastAsia="Lucida Sans Unicode" w:hAnsi="Times New Roman" w:cs="Times New Roman"/>
                <w:kern w:val="1"/>
                <w:sz w:val="16"/>
                <w:szCs w:val="16"/>
                <w:lang w:eastAsia="hi-IN" w:bidi="hi-IN"/>
              </w:rPr>
              <w:t xml:space="preserve"> through his article.</w:t>
            </w:r>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 xml:space="preserve">2. Students will discuss </w:t>
            </w:r>
            <w:proofErr w:type="spellStart"/>
            <w:r w:rsidRPr="00016B29">
              <w:rPr>
                <w:rFonts w:ascii="Times New Roman" w:eastAsia="Lucida Sans Unicode" w:hAnsi="Times New Roman" w:cs="Times New Roman"/>
                <w:kern w:val="1"/>
                <w:sz w:val="16"/>
                <w:szCs w:val="16"/>
                <w:lang w:eastAsia="hi-IN" w:bidi="hi-IN"/>
              </w:rPr>
              <w:t>Albom’s</w:t>
            </w:r>
            <w:proofErr w:type="spellEnd"/>
            <w:r w:rsidRPr="00016B29">
              <w:rPr>
                <w:rFonts w:ascii="Times New Roman" w:eastAsia="Lucida Sans Unicode" w:hAnsi="Times New Roman" w:cs="Times New Roman"/>
                <w:kern w:val="1"/>
                <w:sz w:val="16"/>
                <w:szCs w:val="16"/>
                <w:lang w:eastAsia="hi-IN" w:bidi="hi-IN"/>
              </w:rPr>
              <w:t xml:space="preserve"> style of writing; the teacher will connect his style to that of the style utilized in Tuesday’s With </w:t>
            </w:r>
            <w:proofErr w:type="spellStart"/>
            <w:r w:rsidRPr="00016B29">
              <w:rPr>
                <w:rFonts w:ascii="Times New Roman" w:eastAsia="Lucida Sans Unicode" w:hAnsi="Times New Roman" w:cs="Times New Roman"/>
                <w:kern w:val="1"/>
                <w:sz w:val="16"/>
                <w:szCs w:val="16"/>
                <w:lang w:eastAsia="hi-IN" w:bidi="hi-IN"/>
              </w:rPr>
              <w:t>Morrie</w:t>
            </w:r>
            <w:proofErr w:type="spellEnd"/>
            <w:r w:rsidRPr="00016B29">
              <w:rPr>
                <w:rFonts w:ascii="Times New Roman" w:eastAsia="Lucida Sans Unicode" w:hAnsi="Times New Roman" w:cs="Times New Roman"/>
                <w:kern w:val="1"/>
                <w:sz w:val="16"/>
                <w:szCs w:val="16"/>
                <w:lang w:eastAsia="hi-IN" w:bidi="hi-IN"/>
              </w:rPr>
              <w:t>.</w:t>
            </w:r>
          </w:p>
          <w:p w:rsidR="00016B29" w:rsidRPr="00016B29" w:rsidRDefault="00016B29" w:rsidP="00016B29">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016B29">
              <w:rPr>
                <w:rFonts w:ascii="Times New Roman" w:eastAsia="Lucida Sans Unicode" w:hAnsi="Times New Roman" w:cs="Times New Roman"/>
                <w:kern w:val="1"/>
                <w:sz w:val="16"/>
                <w:szCs w:val="16"/>
                <w:lang w:eastAsia="hi-IN" w:bidi="hi-IN"/>
              </w:rPr>
              <w:t>3. Students will read pages 1-17, answering questions on the reading as they progress.</w:t>
            </w:r>
          </w:p>
          <w:p w:rsidR="00EA5FB7" w:rsidRPr="00213091" w:rsidRDefault="00016B29" w:rsidP="00016B29">
            <w:pPr>
              <w:suppressLineNumbers/>
              <w:snapToGrid w:val="0"/>
              <w:rPr>
                <w:rFonts w:ascii="Times New Roman" w:hAnsi="Times New Roman" w:cs="Times New Roman"/>
                <w:b/>
                <w:sz w:val="16"/>
                <w:szCs w:val="16"/>
              </w:rPr>
            </w:pPr>
            <w:r w:rsidRPr="00016B29">
              <w:rPr>
                <w:rFonts w:ascii="Times New Roman" w:eastAsia="Lucida Sans Unicode" w:hAnsi="Times New Roman" w:cs="Times New Roman"/>
                <w:b/>
                <w:kern w:val="1"/>
                <w:sz w:val="16"/>
                <w:szCs w:val="16"/>
                <w:lang w:eastAsia="hi-IN" w:bidi="hi-IN"/>
              </w:rPr>
              <w:t>Closure quiz:</w:t>
            </w:r>
            <w:r w:rsidRPr="00016B29">
              <w:rPr>
                <w:rFonts w:ascii="Times New Roman" w:eastAsia="Lucida Sans Unicode" w:hAnsi="Times New Roman" w:cs="Times New Roman"/>
                <w:kern w:val="1"/>
                <w:sz w:val="16"/>
                <w:szCs w:val="16"/>
                <w:lang w:eastAsia="hi-IN" w:bidi="hi-IN"/>
              </w:rPr>
              <w:t xml:space="preserve"> Students will construct a Venn diagram for </w:t>
            </w:r>
            <w:proofErr w:type="spellStart"/>
            <w:r w:rsidRPr="00016B29">
              <w:rPr>
                <w:rFonts w:ascii="Times New Roman" w:eastAsia="Lucida Sans Unicode" w:hAnsi="Times New Roman" w:cs="Times New Roman"/>
                <w:kern w:val="1"/>
                <w:sz w:val="16"/>
                <w:szCs w:val="16"/>
                <w:lang w:eastAsia="hi-IN" w:bidi="hi-IN"/>
              </w:rPr>
              <w:t>Morrie</w:t>
            </w:r>
            <w:proofErr w:type="spellEnd"/>
            <w:r w:rsidRPr="00016B29">
              <w:rPr>
                <w:rFonts w:ascii="Times New Roman" w:eastAsia="Lucida Sans Unicode" w:hAnsi="Times New Roman" w:cs="Times New Roman"/>
                <w:kern w:val="1"/>
                <w:sz w:val="16"/>
                <w:szCs w:val="16"/>
                <w:lang w:eastAsia="hi-IN" w:bidi="hi-IN"/>
              </w:rPr>
              <w:t xml:space="preserve"> and Mitch. In the middle, students will list three values they both share. On each side, students will list four values that each individual person shares. A list will be projected for students to choose from.</w:t>
            </w:r>
          </w:p>
        </w:tc>
      </w:tr>
    </w:tbl>
    <w:p w:rsidR="00C86871" w:rsidRDefault="00C86871"/>
    <w:sectPr w:rsidR="00C86871" w:rsidSect="00EA5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B7"/>
    <w:rsid w:val="00016B29"/>
    <w:rsid w:val="000F4155"/>
    <w:rsid w:val="0026508C"/>
    <w:rsid w:val="003E5D67"/>
    <w:rsid w:val="00426297"/>
    <w:rsid w:val="00631B28"/>
    <w:rsid w:val="006E4F54"/>
    <w:rsid w:val="00865CBD"/>
    <w:rsid w:val="00917E80"/>
    <w:rsid w:val="00964829"/>
    <w:rsid w:val="00C86871"/>
    <w:rsid w:val="00DA4770"/>
    <w:rsid w:val="00DE6F3E"/>
    <w:rsid w:val="00E26AE7"/>
    <w:rsid w:val="00E408E6"/>
    <w:rsid w:val="00EA57F7"/>
    <w:rsid w:val="00EA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FB7"/>
    <w:pPr>
      <w:spacing w:after="0" w:line="240" w:lineRule="auto"/>
    </w:pPr>
  </w:style>
  <w:style w:type="table" w:styleId="TableGrid">
    <w:name w:val="Table Grid"/>
    <w:basedOn w:val="TableNormal"/>
    <w:uiPriority w:val="59"/>
    <w:rsid w:val="00EA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FB7"/>
    <w:pPr>
      <w:spacing w:after="0" w:line="240" w:lineRule="auto"/>
    </w:pPr>
  </w:style>
  <w:style w:type="table" w:styleId="TableGrid">
    <w:name w:val="Table Grid"/>
    <w:basedOn w:val="TableNormal"/>
    <w:uiPriority w:val="59"/>
    <w:rsid w:val="00EA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llegereadiness.collegeboard.org/sample-questions/essay" TargetMode="External"/><Relationship Id="rId5" Type="http://schemas.openxmlformats.org/officeDocument/2006/relationships/hyperlink" Target="http://www.au.af.mil/au/awc/awcgate/ndu/strat-ldr-dm/pt4ch1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12</cp:revision>
  <dcterms:created xsi:type="dcterms:W3CDTF">2015-02-24T03:32:00Z</dcterms:created>
  <dcterms:modified xsi:type="dcterms:W3CDTF">2015-03-01T03:18:00Z</dcterms:modified>
</cp:coreProperties>
</file>